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3CF" w:rsidRPr="00C35FBA" w:rsidRDefault="007E23CF" w:rsidP="007E2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-313055</wp:posOffset>
            </wp:positionV>
            <wp:extent cx="1141095" cy="1101090"/>
            <wp:effectExtent l="0" t="0" r="1905" b="381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35FBA">
        <w:rPr>
          <w:rFonts w:ascii="Times New Roman" w:eastAsia="Times New Roman" w:hAnsi="Times New Roman"/>
          <w:b/>
          <w:bCs/>
          <w:sz w:val="32"/>
          <w:szCs w:val="32"/>
        </w:rPr>
        <w:t>ОТДЕЛЕНИЕ ПЕНСИОННОГО ФОНДА</w:t>
      </w:r>
    </w:p>
    <w:p w:rsidR="007E23CF" w:rsidRPr="00C35FBA" w:rsidRDefault="007E23CF" w:rsidP="007E23C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36"/>
          <w:sz w:val="32"/>
          <w:szCs w:val="32"/>
        </w:rPr>
      </w:pPr>
      <w:r w:rsidRPr="00C35FBA">
        <w:rPr>
          <w:rFonts w:ascii="Times New Roman" w:eastAsia="Times New Roman" w:hAnsi="Times New Roman"/>
          <w:b/>
          <w:bCs/>
          <w:kern w:val="36"/>
          <w:sz w:val="32"/>
          <w:szCs w:val="32"/>
        </w:rPr>
        <w:t>РОССИЙСКОЙ ФЕДЕРАЦИИ</w:t>
      </w:r>
    </w:p>
    <w:p w:rsidR="007E23CF" w:rsidRPr="00C35FBA" w:rsidRDefault="007E23CF" w:rsidP="007E23CF">
      <w:pPr>
        <w:spacing w:after="0" w:line="240" w:lineRule="auto"/>
        <w:ind w:firstLine="180"/>
        <w:jc w:val="center"/>
        <w:rPr>
          <w:rFonts w:ascii="Times New Roman" w:eastAsia="Times New Roman" w:hAnsi="Times New Roman"/>
          <w:b/>
          <w:bCs/>
          <w:sz w:val="36"/>
          <w:szCs w:val="24"/>
        </w:rPr>
      </w:pPr>
      <w:r w:rsidRPr="00C35FBA">
        <w:rPr>
          <w:rFonts w:ascii="Times New Roman" w:eastAsia="Times New Roman" w:hAnsi="Times New Roman"/>
          <w:b/>
          <w:bCs/>
          <w:sz w:val="32"/>
          <w:szCs w:val="32"/>
        </w:rPr>
        <w:t>ПО РЕСПУБЛИКЕ БАШКОРТОСТАН</w:t>
      </w:r>
    </w:p>
    <w:p w:rsidR="007E23CF" w:rsidRPr="00C35FBA" w:rsidRDefault="00676BBF" w:rsidP="007E23CF">
      <w:pPr>
        <w:spacing w:after="0" w:line="240" w:lineRule="auto"/>
        <w:ind w:left="-180" w:firstLine="180"/>
        <w:jc w:val="right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>
                <wp:simplePos x="0" y="0"/>
                <wp:positionH relativeFrom="column">
                  <wp:posOffset>-1256665</wp:posOffset>
                </wp:positionH>
                <wp:positionV relativeFrom="paragraph">
                  <wp:posOffset>179069</wp:posOffset>
                </wp:positionV>
                <wp:extent cx="6543675" cy="0"/>
                <wp:effectExtent l="0" t="38100" r="952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8.95pt,14.1pt" to="416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" strokeweight="6pt">
                <w10:wrap type="square"/>
              </v:line>
            </w:pict>
          </mc:Fallback>
        </mc:AlternateContent>
      </w:r>
      <w:r w:rsidR="00C51140">
        <w:rPr>
          <w:rFonts w:ascii="Times New Roman" w:eastAsia="Times New Roman" w:hAnsi="Times New Roman"/>
          <w:b/>
          <w:bCs/>
          <w:sz w:val="28"/>
          <w:szCs w:val="24"/>
        </w:rPr>
        <w:t>0</w:t>
      </w:r>
      <w:r w:rsidR="00242DE5">
        <w:rPr>
          <w:rFonts w:ascii="Times New Roman" w:eastAsia="Times New Roman" w:hAnsi="Times New Roman"/>
          <w:b/>
          <w:bCs/>
          <w:sz w:val="28"/>
          <w:szCs w:val="24"/>
        </w:rPr>
        <w:t>7</w:t>
      </w:r>
      <w:r w:rsidR="007E23CF"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D76F67">
        <w:rPr>
          <w:rFonts w:ascii="Times New Roman" w:eastAsia="Times New Roman" w:hAnsi="Times New Roman"/>
          <w:b/>
          <w:bCs/>
          <w:sz w:val="28"/>
          <w:szCs w:val="24"/>
        </w:rPr>
        <w:t>0</w:t>
      </w:r>
      <w:r w:rsidR="00C51140">
        <w:rPr>
          <w:rFonts w:ascii="Times New Roman" w:eastAsia="Times New Roman" w:hAnsi="Times New Roman"/>
          <w:b/>
          <w:bCs/>
          <w:sz w:val="28"/>
          <w:szCs w:val="24"/>
        </w:rPr>
        <w:t>8</w:t>
      </w:r>
      <w:r w:rsidR="007E23CF" w:rsidRPr="00C35FBA">
        <w:rPr>
          <w:rFonts w:ascii="Times New Roman" w:eastAsia="Times New Roman" w:hAnsi="Times New Roman"/>
          <w:b/>
          <w:bCs/>
          <w:sz w:val="28"/>
          <w:szCs w:val="24"/>
        </w:rPr>
        <w:t>.201</w:t>
      </w:r>
      <w:r w:rsidR="00D76F67">
        <w:rPr>
          <w:rFonts w:ascii="Times New Roman" w:eastAsia="Times New Roman" w:hAnsi="Times New Roman"/>
          <w:b/>
          <w:bCs/>
          <w:sz w:val="28"/>
          <w:szCs w:val="24"/>
        </w:rPr>
        <w:t>9</w:t>
      </w:r>
    </w:p>
    <w:p w:rsidR="007E23CF" w:rsidRPr="001064BB" w:rsidRDefault="007E23CF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64BB">
        <w:rPr>
          <w:rFonts w:ascii="Times New Roman" w:eastAsia="Times New Roman" w:hAnsi="Times New Roman" w:cs="Times New Roman"/>
          <w:b/>
          <w:bCs/>
          <w:sz w:val="28"/>
          <w:szCs w:val="28"/>
        </w:rPr>
        <w:t>ПРЕСС-РЕЛИЗ</w:t>
      </w:r>
    </w:p>
    <w:p w:rsidR="00C51140" w:rsidRDefault="00C51140" w:rsidP="00DA488A">
      <w:pPr>
        <w:shd w:val="clear" w:color="auto" w:fill="FFFFFF"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Toc12560098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Башкортостан: 57 тыс. сельских жителей </w:t>
      </w:r>
      <w:r w:rsidR="00126C3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республики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получают повышенную фиксированную выплату</w:t>
      </w:r>
    </w:p>
    <w:p w:rsidR="00DA488A" w:rsidRPr="00D65BCB" w:rsidRDefault="00DA488A" w:rsidP="00DA488A">
      <w:pPr>
        <w:shd w:val="clear" w:color="auto" w:fill="FFFFFF"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:rsidR="00C51140" w:rsidRPr="00DA488A" w:rsidRDefault="00C56244" w:rsidP="00C51140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з</w:t>
      </w:r>
      <w:r w:rsidR="00C51140" w:rsidRPr="00DA488A">
        <w:rPr>
          <w:rFonts w:ascii="Times New Roman" w:eastAsia="Times New Roman" w:hAnsi="Times New Roman" w:cs="Times New Roman"/>
          <w:sz w:val="28"/>
          <w:szCs w:val="28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C51140" w:rsidRPr="00DA488A">
        <w:rPr>
          <w:rFonts w:ascii="Times New Roman" w:eastAsia="Times New Roman" w:hAnsi="Times New Roman" w:cs="Times New Roman"/>
          <w:sz w:val="28"/>
          <w:szCs w:val="28"/>
        </w:rPr>
        <w:t xml:space="preserve">, неработающие пенсионеры, </w:t>
      </w:r>
      <w:r w:rsidR="00C51140">
        <w:rPr>
          <w:rFonts w:ascii="Times New Roman" w:eastAsia="Times New Roman" w:hAnsi="Times New Roman" w:cs="Times New Roman"/>
          <w:sz w:val="28"/>
          <w:szCs w:val="28"/>
        </w:rPr>
        <w:t>имеющие стаж работы</w:t>
      </w:r>
      <w:r w:rsidR="00C51140" w:rsidRPr="00DA488A">
        <w:rPr>
          <w:rFonts w:ascii="Times New Roman" w:eastAsia="Times New Roman" w:hAnsi="Times New Roman" w:cs="Times New Roman"/>
          <w:sz w:val="28"/>
          <w:szCs w:val="28"/>
        </w:rPr>
        <w:t xml:space="preserve"> в сельском хозяйстве не менее 30 лет и проживающие в сельской местности, имеют право на повышение фиксированной выплаты к страховой пенсии</w:t>
      </w:r>
      <w:r w:rsidR="00C51140" w:rsidRPr="00655E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140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51140" w:rsidRPr="00DA488A">
        <w:rPr>
          <w:rFonts w:ascii="Times New Roman" w:eastAsia="Times New Roman" w:hAnsi="Times New Roman" w:cs="Times New Roman"/>
          <w:sz w:val="28"/>
          <w:szCs w:val="28"/>
        </w:rPr>
        <w:t xml:space="preserve"> 25%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511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537F1" w:rsidRPr="00DA488A" w:rsidRDefault="00DA488A" w:rsidP="004537F1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488A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6DD9">
        <w:rPr>
          <w:rFonts w:ascii="Times New Roman" w:eastAsia="Times New Roman" w:hAnsi="Times New Roman" w:cs="Times New Roman"/>
          <w:sz w:val="28"/>
          <w:szCs w:val="28"/>
        </w:rPr>
        <w:t xml:space="preserve">от 25 июня 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>обновлен и расширен перечень производств, профессий, должностей, спец</w:t>
      </w:r>
      <w:r>
        <w:rPr>
          <w:rFonts w:ascii="Times New Roman" w:eastAsia="Times New Roman" w:hAnsi="Times New Roman" w:cs="Times New Roman"/>
          <w:sz w:val="28"/>
          <w:szCs w:val="28"/>
        </w:rPr>
        <w:t>иальностей сельского хозяйства</w:t>
      </w:r>
      <w:r w:rsidR="004537F1">
        <w:rPr>
          <w:rFonts w:ascii="Times New Roman" w:eastAsia="Times New Roman" w:hAnsi="Times New Roman" w:cs="Times New Roman"/>
          <w:sz w:val="28"/>
          <w:szCs w:val="28"/>
        </w:rPr>
        <w:t xml:space="preserve">, дающих право на 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>повышенн</w:t>
      </w:r>
      <w:r w:rsidR="004537F1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 фиксированн</w:t>
      </w:r>
      <w:r w:rsidR="004537F1"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 выплат</w:t>
      </w:r>
      <w:r w:rsidR="004537F1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 к страховой пенсии</w:t>
      </w:r>
      <w:r w:rsidR="00D272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37F1" w:rsidRPr="00DA488A">
        <w:rPr>
          <w:rFonts w:ascii="Times New Roman" w:eastAsia="Times New Roman" w:hAnsi="Times New Roman" w:cs="Times New Roman"/>
          <w:sz w:val="28"/>
          <w:szCs w:val="28"/>
        </w:rPr>
        <w:t>по старости и</w:t>
      </w:r>
      <w:r w:rsidR="004537F1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4537F1" w:rsidRPr="00DA488A">
        <w:rPr>
          <w:rFonts w:ascii="Times New Roman" w:eastAsia="Times New Roman" w:hAnsi="Times New Roman" w:cs="Times New Roman"/>
          <w:sz w:val="28"/>
          <w:szCs w:val="28"/>
        </w:rPr>
        <w:t xml:space="preserve"> по инвалидности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537F1" w:rsidRPr="007C205D">
        <w:rPr>
          <w:rFonts w:ascii="Times New Roman" w:eastAsia="Times New Roman" w:hAnsi="Times New Roman" w:cs="Times New Roman"/>
          <w:sz w:val="28"/>
          <w:szCs w:val="28"/>
        </w:rPr>
        <w:t>Список дополнен профессиями, должностями и специальностями, связанны</w:t>
      </w:r>
      <w:r w:rsidR="00EC307E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4537F1" w:rsidRPr="007C205D">
        <w:rPr>
          <w:rFonts w:ascii="Times New Roman" w:eastAsia="Times New Roman" w:hAnsi="Times New Roman" w:cs="Times New Roman"/>
          <w:sz w:val="28"/>
          <w:szCs w:val="28"/>
        </w:rPr>
        <w:t xml:space="preserve"> с обслуживанием и ремонтом сельскохозяйственной техники и производственного оборудования; обслуживанием, в том числе охраной производственных объектов сельского хозяйства</w:t>
      </w:r>
      <w:r w:rsidR="004537F1">
        <w:rPr>
          <w:rFonts w:ascii="Times New Roman" w:eastAsia="Times New Roman" w:hAnsi="Times New Roman" w:cs="Times New Roman"/>
          <w:sz w:val="28"/>
          <w:szCs w:val="28"/>
        </w:rPr>
        <w:t xml:space="preserve">. Кроме того, включены индивидуальные </w:t>
      </w:r>
      <w:r w:rsidR="004537F1" w:rsidRPr="00DA488A">
        <w:rPr>
          <w:rFonts w:ascii="Times New Roman" w:eastAsia="Times New Roman" w:hAnsi="Times New Roman" w:cs="Times New Roman"/>
          <w:sz w:val="28"/>
          <w:szCs w:val="28"/>
        </w:rPr>
        <w:t>предприниматели, являющиеся сельскохозяйственными товаропроизводителями.</w:t>
      </w:r>
    </w:p>
    <w:p w:rsidR="00316D05" w:rsidRDefault="008F3CDC" w:rsidP="004537F1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связи с </w:t>
      </w:r>
      <w:r w:rsidR="004A42D4">
        <w:rPr>
          <w:rFonts w:ascii="Times New Roman" w:eastAsia="Times New Roman" w:hAnsi="Times New Roman" w:cs="Times New Roman"/>
          <w:sz w:val="28"/>
          <w:szCs w:val="28"/>
        </w:rPr>
        <w:t>внесенными дополнениями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>в управлениях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53014A" w:rsidRPr="0053014A">
        <w:rPr>
          <w:rFonts w:ascii="Times New Roman" w:eastAsia="Times New Roman" w:hAnsi="Times New Roman" w:cs="Times New Roman"/>
          <w:sz w:val="28"/>
          <w:szCs w:val="28"/>
        </w:rPr>
        <w:t>енсионного фонда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пров</w:t>
      </w:r>
      <w:r w:rsidR="00AA57D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A57DF">
        <w:rPr>
          <w:rFonts w:ascii="Times New Roman" w:eastAsia="Times New Roman" w:hAnsi="Times New Roman" w:cs="Times New Roman"/>
          <w:sz w:val="28"/>
          <w:szCs w:val="28"/>
        </w:rPr>
        <w:t>ена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126C30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дополнительная 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по выявлению лиц, которым 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>по материалам пенсионных выплатных дел мо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жет быть 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 xml:space="preserve">произведено повышение фиксированной выплаты 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>с 1 января 2019 года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>беззаявительн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>ом</w:t>
      </w:r>
      <w:proofErr w:type="spellEnd"/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A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0132">
        <w:rPr>
          <w:rFonts w:ascii="Times New Roman" w:eastAsia="Times New Roman" w:hAnsi="Times New Roman" w:cs="Times New Roman"/>
          <w:sz w:val="28"/>
          <w:szCs w:val="28"/>
        </w:rPr>
        <w:t>порядке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26C3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537F1" w:rsidRPr="0053014A">
        <w:rPr>
          <w:rFonts w:ascii="Times New Roman" w:eastAsia="Times New Roman" w:hAnsi="Times New Roman" w:cs="Times New Roman"/>
          <w:sz w:val="28"/>
          <w:szCs w:val="28"/>
        </w:rPr>
        <w:t>енсионер вправе в любое время представить дополнительные документы</w:t>
      </w:r>
      <w:r w:rsidR="0053014A" w:rsidRPr="0053014A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42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014A" w:rsidRPr="00277C40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подтверждающие право на повышенную фиксированную выплату</w:t>
      </w:r>
      <w:r w:rsidR="0053014A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="0053014A" w:rsidRPr="00277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обращении до конца 2019 года перерасчет будет </w:t>
      </w:r>
      <w:r w:rsidR="00CF7C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произведен </w:t>
      </w:r>
      <w:r w:rsidR="0053014A" w:rsidRPr="00277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1 января нынешнего года. </w:t>
      </w:r>
    </w:p>
    <w:p w:rsidR="004537F1" w:rsidRPr="004537F1" w:rsidRDefault="00316D05" w:rsidP="004537F1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словам члена Правления Пенсионного фонда России, управляющего Отделением по Республике Башкортостан Фоата Хантимерова, в республике 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повышенную фиксированную выплату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страховой пенсии 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 xml:space="preserve">получают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57 119 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>сельских жител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DA488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537F1" w:rsidRDefault="004537F1" w:rsidP="00E05C78">
      <w:pPr>
        <w:spacing w:after="0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0"/>
    <w:p w:rsidR="007C205D" w:rsidRDefault="007C205D" w:rsidP="00E05C78">
      <w:pPr>
        <w:shd w:val="clear" w:color="auto" w:fill="FFFFFF"/>
        <w:spacing w:after="0"/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64BB">
        <w:rPr>
          <w:rFonts w:ascii="Times New Roman" w:hAnsi="Times New Roman" w:cs="Times New Roman"/>
          <w:i/>
          <w:color w:val="000000"/>
          <w:sz w:val="28"/>
          <w:szCs w:val="28"/>
        </w:rPr>
        <w:t>Пресс-служба ОПФР по РБ</w:t>
      </w:r>
    </w:p>
    <w:p w:rsidR="00297121" w:rsidRPr="001064BB" w:rsidRDefault="00297121" w:rsidP="001064BB">
      <w:pPr>
        <w:shd w:val="clear" w:color="auto" w:fill="FFFFFF"/>
        <w:spacing w:after="0"/>
        <w:ind w:left="5664" w:firstLine="708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297121" w:rsidRPr="001064BB" w:rsidSect="00387DEE">
      <w:pgSz w:w="11906" w:h="16838"/>
      <w:pgMar w:top="993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A96178"/>
    <w:multiLevelType w:val="multilevel"/>
    <w:tmpl w:val="F4E6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40"/>
    <w:rsid w:val="000050ED"/>
    <w:rsid w:val="00025037"/>
    <w:rsid w:val="00037CF9"/>
    <w:rsid w:val="00082E31"/>
    <w:rsid w:val="000C5223"/>
    <w:rsid w:val="000C7F74"/>
    <w:rsid w:val="000D0C16"/>
    <w:rsid w:val="001064BB"/>
    <w:rsid w:val="00106B55"/>
    <w:rsid w:val="00126C30"/>
    <w:rsid w:val="0014477E"/>
    <w:rsid w:val="00181CB6"/>
    <w:rsid w:val="00192657"/>
    <w:rsid w:val="00195DC5"/>
    <w:rsid w:val="002255D5"/>
    <w:rsid w:val="00242DE5"/>
    <w:rsid w:val="00253F01"/>
    <w:rsid w:val="00277C40"/>
    <w:rsid w:val="00297121"/>
    <w:rsid w:val="002A4DC8"/>
    <w:rsid w:val="002A6D4C"/>
    <w:rsid w:val="002E0284"/>
    <w:rsid w:val="0030188D"/>
    <w:rsid w:val="003018FD"/>
    <w:rsid w:val="00316D05"/>
    <w:rsid w:val="00335851"/>
    <w:rsid w:val="00364BC2"/>
    <w:rsid w:val="003704FB"/>
    <w:rsid w:val="003748AA"/>
    <w:rsid w:val="00377679"/>
    <w:rsid w:val="00387DEE"/>
    <w:rsid w:val="0041419D"/>
    <w:rsid w:val="00450BA8"/>
    <w:rsid w:val="004537F1"/>
    <w:rsid w:val="00487368"/>
    <w:rsid w:val="004A42D4"/>
    <w:rsid w:val="004B2222"/>
    <w:rsid w:val="004D4AF2"/>
    <w:rsid w:val="0051001F"/>
    <w:rsid w:val="00526994"/>
    <w:rsid w:val="0053014A"/>
    <w:rsid w:val="00530780"/>
    <w:rsid w:val="00564F8D"/>
    <w:rsid w:val="00570419"/>
    <w:rsid w:val="00595C50"/>
    <w:rsid w:val="005C10E5"/>
    <w:rsid w:val="005C2041"/>
    <w:rsid w:val="0061149F"/>
    <w:rsid w:val="006162B2"/>
    <w:rsid w:val="00630DF6"/>
    <w:rsid w:val="00655E46"/>
    <w:rsid w:val="00676BBF"/>
    <w:rsid w:val="006B14B0"/>
    <w:rsid w:val="006B7C60"/>
    <w:rsid w:val="006C6182"/>
    <w:rsid w:val="006D3B43"/>
    <w:rsid w:val="006F2342"/>
    <w:rsid w:val="007010DD"/>
    <w:rsid w:val="007022DD"/>
    <w:rsid w:val="0071491B"/>
    <w:rsid w:val="00771817"/>
    <w:rsid w:val="007C205D"/>
    <w:rsid w:val="007E23CF"/>
    <w:rsid w:val="00840EC6"/>
    <w:rsid w:val="00851C11"/>
    <w:rsid w:val="00866DD9"/>
    <w:rsid w:val="00877BE2"/>
    <w:rsid w:val="008C26E8"/>
    <w:rsid w:val="008E36A9"/>
    <w:rsid w:val="008F3CDC"/>
    <w:rsid w:val="0090712C"/>
    <w:rsid w:val="009214D9"/>
    <w:rsid w:val="009552DA"/>
    <w:rsid w:val="00966AD9"/>
    <w:rsid w:val="00967F43"/>
    <w:rsid w:val="00987015"/>
    <w:rsid w:val="009921C8"/>
    <w:rsid w:val="009A2380"/>
    <w:rsid w:val="009A296C"/>
    <w:rsid w:val="009E215A"/>
    <w:rsid w:val="009E3252"/>
    <w:rsid w:val="009F3218"/>
    <w:rsid w:val="00A00CB8"/>
    <w:rsid w:val="00A07693"/>
    <w:rsid w:val="00A47484"/>
    <w:rsid w:val="00A81DD4"/>
    <w:rsid w:val="00A931E3"/>
    <w:rsid w:val="00A978A3"/>
    <w:rsid w:val="00AA57DF"/>
    <w:rsid w:val="00AB0940"/>
    <w:rsid w:val="00AB249E"/>
    <w:rsid w:val="00AD08A9"/>
    <w:rsid w:val="00B17A1F"/>
    <w:rsid w:val="00B67A62"/>
    <w:rsid w:val="00BA4C48"/>
    <w:rsid w:val="00BB5434"/>
    <w:rsid w:val="00BB5CB8"/>
    <w:rsid w:val="00C05C99"/>
    <w:rsid w:val="00C172A0"/>
    <w:rsid w:val="00C51140"/>
    <w:rsid w:val="00C56244"/>
    <w:rsid w:val="00C74E50"/>
    <w:rsid w:val="00C87280"/>
    <w:rsid w:val="00C97E31"/>
    <w:rsid w:val="00CE0109"/>
    <w:rsid w:val="00CF1D4F"/>
    <w:rsid w:val="00CF7C7F"/>
    <w:rsid w:val="00D20132"/>
    <w:rsid w:val="00D27233"/>
    <w:rsid w:val="00D65BCB"/>
    <w:rsid w:val="00D74B29"/>
    <w:rsid w:val="00D76F67"/>
    <w:rsid w:val="00DA488A"/>
    <w:rsid w:val="00DA6942"/>
    <w:rsid w:val="00DD44F3"/>
    <w:rsid w:val="00E05C78"/>
    <w:rsid w:val="00E1263D"/>
    <w:rsid w:val="00E4748E"/>
    <w:rsid w:val="00E619A8"/>
    <w:rsid w:val="00E62BDC"/>
    <w:rsid w:val="00E85429"/>
    <w:rsid w:val="00E92BC0"/>
    <w:rsid w:val="00EB04A5"/>
    <w:rsid w:val="00EC307E"/>
    <w:rsid w:val="00EC5751"/>
    <w:rsid w:val="00EF7092"/>
    <w:rsid w:val="00F52E1B"/>
    <w:rsid w:val="00F806B9"/>
    <w:rsid w:val="00FA5340"/>
    <w:rsid w:val="00FB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C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77C4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4559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8980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50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54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9201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40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8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749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482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9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7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9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71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8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94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84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80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5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002-1130</dc:creator>
  <cp:lastModifiedBy>Фазлутдинова Эльвира Хабибовна</cp:lastModifiedBy>
  <cp:revision>10</cp:revision>
  <cp:lastPrinted>2019-08-07T10:48:00Z</cp:lastPrinted>
  <dcterms:created xsi:type="dcterms:W3CDTF">2019-07-31T05:06:00Z</dcterms:created>
  <dcterms:modified xsi:type="dcterms:W3CDTF">2019-08-08T03:44:00Z</dcterms:modified>
</cp:coreProperties>
</file>