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1DA" w:rsidRDefault="00C041DA" w:rsidP="00C041DA">
      <w:pPr>
        <w:jc w:val="center"/>
        <w:rPr>
          <w:b/>
          <w:sz w:val="28"/>
          <w:szCs w:val="28"/>
        </w:rPr>
      </w:pPr>
    </w:p>
    <w:p w:rsidR="00C041DA" w:rsidRDefault="00C041DA" w:rsidP="00C041DA">
      <w:pPr>
        <w:jc w:val="center"/>
        <w:rPr>
          <w:b/>
          <w:sz w:val="28"/>
          <w:szCs w:val="28"/>
        </w:rPr>
      </w:pPr>
    </w:p>
    <w:p w:rsidR="00C041DA" w:rsidRPr="00C041DA" w:rsidRDefault="00C041DA" w:rsidP="00C041DA">
      <w:pPr>
        <w:jc w:val="center"/>
        <w:rPr>
          <w:b/>
          <w:sz w:val="28"/>
          <w:szCs w:val="28"/>
        </w:rPr>
      </w:pPr>
      <w:r w:rsidRPr="00C041DA">
        <w:rPr>
          <w:b/>
          <w:sz w:val="28"/>
          <w:szCs w:val="28"/>
        </w:rPr>
        <w:t>Совет сельского поселения Якшимбетовский сельсовет</w:t>
      </w:r>
    </w:p>
    <w:p w:rsidR="00C041DA" w:rsidRPr="00C041DA" w:rsidRDefault="00C041DA" w:rsidP="00C041DA">
      <w:pPr>
        <w:jc w:val="center"/>
        <w:rPr>
          <w:b/>
          <w:sz w:val="28"/>
          <w:szCs w:val="28"/>
        </w:rPr>
      </w:pPr>
      <w:r w:rsidRPr="00C041DA">
        <w:rPr>
          <w:b/>
          <w:sz w:val="28"/>
          <w:szCs w:val="28"/>
        </w:rPr>
        <w:t>муниципального района Куюргазинский район</w:t>
      </w:r>
    </w:p>
    <w:p w:rsidR="00C041DA" w:rsidRPr="00C041DA" w:rsidRDefault="00C041DA" w:rsidP="00C041DA">
      <w:pPr>
        <w:jc w:val="center"/>
        <w:rPr>
          <w:b/>
          <w:sz w:val="28"/>
          <w:szCs w:val="28"/>
        </w:rPr>
      </w:pPr>
      <w:r w:rsidRPr="00C041DA">
        <w:rPr>
          <w:b/>
          <w:sz w:val="28"/>
          <w:szCs w:val="28"/>
        </w:rPr>
        <w:t>Республики Башкортостан</w:t>
      </w:r>
    </w:p>
    <w:p w:rsidR="00C041DA" w:rsidRDefault="00C041DA" w:rsidP="00C041DA">
      <w:pPr>
        <w:jc w:val="both"/>
      </w:pPr>
    </w:p>
    <w:p w:rsidR="00C041DA" w:rsidRDefault="00C041DA" w:rsidP="00C041DA">
      <w:pPr>
        <w:rPr>
          <w:b/>
        </w:rPr>
      </w:pPr>
    </w:p>
    <w:p w:rsidR="00E71459" w:rsidRDefault="00E71459" w:rsidP="00E71459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E71459" w:rsidRDefault="00E71459" w:rsidP="00E71459">
      <w:pPr>
        <w:keepNext/>
        <w:spacing w:before="240" w:after="60" w:line="276" w:lineRule="auto"/>
        <w:jc w:val="center"/>
        <w:outlineLvl w:val="1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РЕШЕНИЕ</w:t>
      </w:r>
    </w:p>
    <w:p w:rsidR="007B74D5" w:rsidRPr="002D131F" w:rsidRDefault="00E71459" w:rsidP="00C041DA">
      <w:pPr>
        <w:tabs>
          <w:tab w:val="left" w:pos="180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2D131F" w:rsidRPr="002D131F" w:rsidRDefault="002D131F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ОБ УТВЕРЖДЕНИИ ПОРЯДКА ПРИСВОЕНИЯ НОВЫХ НАИМЕНОВАНИЙИ ПЕРЕИМЕНОВАНИЯ УЛИЦ, ПЛОЩАДЕЙ, ЭЛЕМЕНТОВ УЛИЧНО-ДОРОЖНОЙ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СЕТИ И ИНЫХ СОСТАВНЫХ ЧАСТЕЙ НАСЕЛЕННЫХ ПУНКТОВ</w:t>
      </w:r>
    </w:p>
    <w:p w:rsidR="002D131F" w:rsidRPr="002D131F" w:rsidRDefault="002D131F" w:rsidP="002D1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7B74D5" w:rsidRPr="002D131F" w:rsidRDefault="007B74D5" w:rsidP="002D1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2D131F" w:rsidRPr="002D131F" w:rsidRDefault="002D131F" w:rsidP="002D1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BE6A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уководствуясь Федеральным </w:t>
      </w:r>
      <w:hyperlink r:id="rId6" w:history="1">
        <w:r w:rsidR="007B74D5" w:rsidRPr="002D131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="007B74D5" w:rsidRPr="002D131F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360FA6">
        <w:rPr>
          <w:rFonts w:ascii="Times New Roman" w:hAnsi="Times New Roman" w:cs="Times New Roman"/>
          <w:sz w:val="28"/>
          <w:szCs w:val="28"/>
        </w:rPr>
        <w:t>№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 131-ФЗ </w:t>
      </w:r>
      <w:r w:rsidR="00360FA6">
        <w:rPr>
          <w:rFonts w:ascii="Times New Roman" w:hAnsi="Times New Roman" w:cs="Times New Roman"/>
          <w:sz w:val="28"/>
          <w:szCs w:val="28"/>
        </w:rPr>
        <w:t>«</w:t>
      </w:r>
      <w:r w:rsidR="007B74D5" w:rsidRPr="002D131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360FA6">
        <w:rPr>
          <w:rFonts w:ascii="Times New Roman" w:hAnsi="Times New Roman" w:cs="Times New Roman"/>
          <w:sz w:val="28"/>
          <w:szCs w:val="28"/>
        </w:rPr>
        <w:t>»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, </w:t>
      </w:r>
      <w:hyperlink r:id="rId7" w:history="1">
        <w:r w:rsidR="007B74D5" w:rsidRPr="002D131F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="007B74D5" w:rsidRPr="002D13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с целью упорядочения наименований улиц, площадей и иных территорий в </w:t>
      </w:r>
      <w:r w:rsidR="00F36CA9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="00360FA6">
        <w:rPr>
          <w:rFonts w:ascii="Times New Roman" w:hAnsi="Times New Roman" w:cs="Times New Roman"/>
          <w:sz w:val="28"/>
          <w:szCs w:val="28"/>
        </w:rPr>
        <w:t>,</w:t>
      </w:r>
      <w:r w:rsidR="007B74D5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="004C516A" w:rsidRPr="002D131F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4C516A">
        <w:rPr>
          <w:rFonts w:ascii="Times New Roman" w:hAnsi="Times New Roman" w:cs="Times New Roman"/>
          <w:sz w:val="28"/>
          <w:szCs w:val="28"/>
        </w:rPr>
        <w:t>сельского поселения Якшимбетовский сельсовет  муниципального района Куюргазинский район Республики Башкортостан</w:t>
      </w:r>
      <w:r w:rsidR="004C516A" w:rsidRPr="002D131F">
        <w:rPr>
          <w:rFonts w:ascii="Times New Roman" w:hAnsi="Times New Roman" w:cs="Times New Roman"/>
          <w:sz w:val="28"/>
          <w:szCs w:val="28"/>
        </w:rPr>
        <w:t xml:space="preserve"> </w:t>
      </w:r>
      <w:r w:rsidR="004C516A" w:rsidRPr="000D7477">
        <w:rPr>
          <w:rFonts w:ascii="Times New Roman" w:hAnsi="Times New Roman" w:cs="Times New Roman"/>
          <w:b/>
          <w:sz w:val="28"/>
          <w:szCs w:val="28"/>
        </w:rPr>
        <w:t>решил</w:t>
      </w:r>
      <w:r w:rsidR="007B74D5" w:rsidRPr="002D131F">
        <w:rPr>
          <w:rFonts w:ascii="Times New Roman" w:hAnsi="Times New Roman" w:cs="Times New Roman"/>
          <w:sz w:val="28"/>
          <w:szCs w:val="28"/>
        </w:rPr>
        <w:t>: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6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присвоения новых наименований и переименования улиц, площадей, элементов улично-дорожной сети и иных составных частей населенных пунктов муниципального образования (прилагается).</w:t>
      </w:r>
    </w:p>
    <w:p w:rsidR="00C041DA" w:rsidRPr="004D411C" w:rsidRDefault="00E71459" w:rsidP="00C041DA">
      <w:pPr>
        <w:shd w:val="clear" w:color="auto" w:fill="FFFFFF"/>
        <w:rPr>
          <w:color w:val="333333"/>
          <w:sz w:val="28"/>
          <w:szCs w:val="28"/>
        </w:rPr>
      </w:pPr>
      <w:r w:rsidRPr="00E71459">
        <w:rPr>
          <w:sz w:val="28"/>
          <w:szCs w:val="28"/>
        </w:rPr>
        <w:t xml:space="preserve"> </w:t>
      </w:r>
      <w:r w:rsidR="00C041DA">
        <w:rPr>
          <w:sz w:val="28"/>
          <w:szCs w:val="28"/>
        </w:rPr>
        <w:t xml:space="preserve">       </w:t>
      </w:r>
      <w:r w:rsidR="00C041DA" w:rsidRPr="004D411C">
        <w:rPr>
          <w:color w:val="333333"/>
          <w:sz w:val="28"/>
          <w:szCs w:val="28"/>
        </w:rPr>
        <w:t>2.Обнародовать настоящее решение на информационном стенде</w:t>
      </w:r>
    </w:p>
    <w:p w:rsidR="00C041DA" w:rsidRPr="004D411C" w:rsidRDefault="00C041DA" w:rsidP="00C041DA">
      <w:pPr>
        <w:shd w:val="clear" w:color="auto" w:fill="FFFFFF"/>
        <w:rPr>
          <w:color w:val="333333"/>
          <w:sz w:val="28"/>
          <w:szCs w:val="28"/>
        </w:rPr>
      </w:pPr>
      <w:r w:rsidRPr="004D411C">
        <w:rPr>
          <w:color w:val="333333"/>
          <w:sz w:val="28"/>
          <w:szCs w:val="28"/>
        </w:rPr>
        <w:t>администрации сельского поселения</w:t>
      </w:r>
      <w:r w:rsidRPr="004D411C">
        <w:rPr>
          <w:sz w:val="28"/>
          <w:szCs w:val="28"/>
        </w:rPr>
        <w:t xml:space="preserve"> Якшимбетовский</w:t>
      </w:r>
      <w:r>
        <w:rPr>
          <w:color w:val="333333"/>
          <w:sz w:val="28"/>
          <w:szCs w:val="28"/>
        </w:rPr>
        <w:t xml:space="preserve"> </w:t>
      </w:r>
      <w:r w:rsidRPr="004D411C">
        <w:rPr>
          <w:color w:val="333333"/>
          <w:sz w:val="28"/>
          <w:szCs w:val="28"/>
        </w:rPr>
        <w:t>сельсовет</w:t>
      </w:r>
    </w:p>
    <w:p w:rsidR="00C041DA" w:rsidRPr="004D411C" w:rsidRDefault="00C041DA" w:rsidP="00C041DA">
      <w:pPr>
        <w:shd w:val="clear" w:color="auto" w:fill="FFFFFF"/>
        <w:rPr>
          <w:color w:val="333333"/>
          <w:sz w:val="28"/>
          <w:szCs w:val="28"/>
        </w:rPr>
      </w:pPr>
      <w:r w:rsidRPr="004D411C">
        <w:rPr>
          <w:color w:val="333333"/>
          <w:sz w:val="28"/>
          <w:szCs w:val="28"/>
        </w:rPr>
        <w:t>муниципального район</w:t>
      </w:r>
      <w:r>
        <w:rPr>
          <w:color w:val="333333"/>
          <w:sz w:val="28"/>
          <w:szCs w:val="28"/>
        </w:rPr>
        <w:t>а район Республики Башкортостан.</w:t>
      </w:r>
    </w:p>
    <w:p w:rsidR="00C041DA" w:rsidRPr="00C041DA" w:rsidRDefault="00E71459" w:rsidP="00C041D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</w:rPr>
      </w:pPr>
      <w:r w:rsidRPr="00C041DA">
        <w:rPr>
          <w:rFonts w:ascii="Times New Roman" w:hAnsi="Times New Roman" w:cs="Times New Roman"/>
          <w:sz w:val="28"/>
          <w:szCs w:val="28"/>
        </w:rPr>
        <w:t>3.</w:t>
      </w:r>
      <w:r w:rsidR="00C041DA" w:rsidRPr="00C041DA">
        <w:rPr>
          <w:rFonts w:ascii="Times New Roman" w:hAnsi="Times New Roman" w:cs="Times New Roman"/>
          <w:sz w:val="28"/>
          <w:szCs w:val="24"/>
        </w:rPr>
        <w:t>Настоящее решение вступает в силу с момента его официального обнародования.</w:t>
      </w:r>
    </w:p>
    <w:p w:rsidR="00CF4401" w:rsidRPr="002D131F" w:rsidRDefault="00CF440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C041DA" w:rsidRPr="00824525" w:rsidRDefault="00C041DA" w:rsidP="00C041DA">
      <w:pPr>
        <w:pStyle w:val="3"/>
        <w:ind w:firstLine="0"/>
        <w:rPr>
          <w:b/>
        </w:rPr>
      </w:pPr>
      <w:r>
        <w:rPr>
          <w:b/>
        </w:rPr>
        <w:t>Глава сельского поселения                                              Ю.И.Сынбулатов</w:t>
      </w:r>
      <w:r>
        <w:rPr>
          <w:b/>
        </w:rPr>
        <w:tab/>
      </w:r>
      <w:r>
        <w:tab/>
      </w:r>
      <w:r>
        <w:tab/>
      </w:r>
    </w:p>
    <w:p w:rsidR="00C041DA" w:rsidRDefault="00C041DA" w:rsidP="00C041DA">
      <w:pPr>
        <w:rPr>
          <w:sz w:val="22"/>
        </w:rPr>
      </w:pPr>
    </w:p>
    <w:p w:rsidR="00C041DA" w:rsidRDefault="00C041DA" w:rsidP="00C041DA">
      <w:r>
        <w:t>с. Якшимбетово</w:t>
      </w:r>
    </w:p>
    <w:p w:rsidR="00C041DA" w:rsidRDefault="00C041DA" w:rsidP="00C041DA">
      <w:r>
        <w:t>13 августа 2020 года</w:t>
      </w:r>
    </w:p>
    <w:p w:rsidR="00D051EE" w:rsidRDefault="00C041DA" w:rsidP="00C041DA">
      <w:r>
        <w:t xml:space="preserve">№ </w:t>
      </w:r>
      <w:r w:rsidR="004C516A">
        <w:t>4/10-92</w:t>
      </w:r>
    </w:p>
    <w:p w:rsidR="004C516A" w:rsidRDefault="004C516A" w:rsidP="00C041DA"/>
    <w:p w:rsidR="004C516A" w:rsidRDefault="004C516A" w:rsidP="00C041DA"/>
    <w:p w:rsidR="004C516A" w:rsidRDefault="004C516A" w:rsidP="00C041DA"/>
    <w:p w:rsidR="004C516A" w:rsidRDefault="004C516A" w:rsidP="00C041DA"/>
    <w:p w:rsidR="004C516A" w:rsidRPr="00C041DA" w:rsidRDefault="004C516A" w:rsidP="00C041DA">
      <w:pPr>
        <w:rPr>
          <w:b/>
        </w:rPr>
      </w:pPr>
    </w:p>
    <w:p w:rsidR="00E71459" w:rsidRPr="00C041DA" w:rsidRDefault="00E71459" w:rsidP="00E71459">
      <w:pPr>
        <w:autoSpaceDE w:val="0"/>
        <w:autoSpaceDN w:val="0"/>
        <w:adjustRightInd w:val="0"/>
        <w:jc w:val="right"/>
        <w:outlineLvl w:val="0"/>
        <w:rPr>
          <w:bCs/>
        </w:rPr>
      </w:pPr>
      <w:r w:rsidRPr="00C041DA">
        <w:rPr>
          <w:bCs/>
        </w:rPr>
        <w:t>Приложение</w:t>
      </w:r>
    </w:p>
    <w:p w:rsidR="00C041DA" w:rsidRPr="00C041DA" w:rsidRDefault="00E71459" w:rsidP="00C041DA">
      <w:pPr>
        <w:widowControl w:val="0"/>
        <w:autoSpaceDE w:val="0"/>
        <w:autoSpaceDN w:val="0"/>
        <w:adjustRightInd w:val="0"/>
        <w:jc w:val="right"/>
        <w:outlineLvl w:val="0"/>
      </w:pPr>
      <w:r w:rsidRPr="00C041DA">
        <w:rPr>
          <w:bCs/>
        </w:rPr>
        <w:t xml:space="preserve">к решению </w:t>
      </w:r>
      <w:r w:rsidR="00C041DA" w:rsidRPr="00C041DA">
        <w:t xml:space="preserve"> Совета сельского поселения </w:t>
      </w:r>
    </w:p>
    <w:p w:rsidR="00C041DA" w:rsidRPr="00C041DA" w:rsidRDefault="00C041DA" w:rsidP="00C041DA">
      <w:pPr>
        <w:widowControl w:val="0"/>
        <w:autoSpaceDE w:val="0"/>
        <w:autoSpaceDN w:val="0"/>
        <w:adjustRightInd w:val="0"/>
        <w:jc w:val="right"/>
      </w:pPr>
      <w:r w:rsidRPr="00C041DA">
        <w:t xml:space="preserve">Якшимбетовский сельсовет муниципального района </w:t>
      </w:r>
    </w:p>
    <w:p w:rsidR="00C041DA" w:rsidRPr="00C041DA" w:rsidRDefault="00C041DA" w:rsidP="00C041DA">
      <w:pPr>
        <w:widowControl w:val="0"/>
        <w:autoSpaceDE w:val="0"/>
        <w:autoSpaceDN w:val="0"/>
        <w:adjustRightInd w:val="0"/>
        <w:jc w:val="right"/>
      </w:pPr>
      <w:r w:rsidRPr="00C041DA">
        <w:t>Куюргазинский район Республики Башкортостан</w:t>
      </w:r>
    </w:p>
    <w:p w:rsidR="00C041DA" w:rsidRPr="00C041DA" w:rsidRDefault="00C041DA" w:rsidP="00C041DA">
      <w:pPr>
        <w:widowControl w:val="0"/>
        <w:autoSpaceDE w:val="0"/>
        <w:autoSpaceDN w:val="0"/>
        <w:adjustRightInd w:val="0"/>
        <w:jc w:val="right"/>
      </w:pPr>
      <w:r w:rsidRPr="00C041DA">
        <w:t xml:space="preserve">от </w:t>
      </w:r>
      <w:r w:rsidR="004C516A">
        <w:t>13 августа</w:t>
      </w:r>
      <w:r w:rsidRPr="00C041DA">
        <w:t xml:space="preserve"> 2020 г. № </w:t>
      </w:r>
      <w:r w:rsidR="004C516A">
        <w:t>4/10-92</w:t>
      </w:r>
    </w:p>
    <w:p w:rsidR="00C041DA" w:rsidRDefault="00C041DA" w:rsidP="00C041D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bookmarkStart w:id="0" w:name="Par28"/>
      <w:bookmarkEnd w:id="0"/>
    </w:p>
    <w:p w:rsidR="00360FA6" w:rsidRPr="002D131F" w:rsidRDefault="00360FA6" w:rsidP="00C041DA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6"/>
      <w:bookmarkEnd w:id="1"/>
      <w:r w:rsidRPr="002D131F">
        <w:rPr>
          <w:rFonts w:ascii="Times New Roman" w:hAnsi="Times New Roman" w:cs="Times New Roman"/>
          <w:sz w:val="28"/>
          <w:szCs w:val="28"/>
        </w:rPr>
        <w:t>ПОРЯДОК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ПРИСВОЕНИЯ НОВЫХ НАИМЕНОВАНИЙ И ПЕРЕИМЕНОВАНИЯ УЛИЦ,ПЛОЩАДЕЙ, ЭЛЕМЕНТОВ УЛИЧНО-ДОРОЖНОЙ СЕТИ И ИНЫХ СОСТАВНЫХЧАСТЕЙ НАСЕЛЕННЫХ ПУНКТОВ МУНИЦИПАЛЬНОГО ОБРАЗОВАНИЯ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 w:rsidP="0039230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1.1. Настоящий Порядок присвоения новых наименований и переименования улиц, площадей, элементов улично-дорожной сети и иных составных частей населенных пунктов муниципального образования (далее - Порядок) разработан в соответствии с </w:t>
      </w:r>
      <w:hyperlink r:id="rId8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Конституцией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Российской Федерации, Градостроительным </w:t>
      </w:r>
      <w:hyperlink r:id="rId9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кодексом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РФ, Федеральным </w:t>
      </w:r>
      <w:hyperlink r:id="rId10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CF4401">
        <w:rPr>
          <w:rFonts w:ascii="Times New Roman" w:hAnsi="Times New Roman" w:cs="Times New Roman"/>
          <w:sz w:val="28"/>
          <w:szCs w:val="28"/>
        </w:rPr>
        <w:t>№</w:t>
      </w:r>
      <w:r w:rsidRPr="002D131F">
        <w:rPr>
          <w:rFonts w:ascii="Times New Roman" w:hAnsi="Times New Roman" w:cs="Times New Roman"/>
          <w:sz w:val="28"/>
          <w:szCs w:val="28"/>
        </w:rPr>
        <w:t xml:space="preserve"> 131-ФЗ </w:t>
      </w:r>
      <w:r w:rsidR="00CF4401">
        <w:rPr>
          <w:rFonts w:ascii="Times New Roman" w:hAnsi="Times New Roman" w:cs="Times New Roman"/>
          <w:sz w:val="28"/>
          <w:szCs w:val="28"/>
        </w:rPr>
        <w:t>«</w:t>
      </w:r>
      <w:r w:rsidRPr="002D131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CF4401">
        <w:rPr>
          <w:rFonts w:ascii="Times New Roman" w:hAnsi="Times New Roman" w:cs="Times New Roman"/>
          <w:sz w:val="28"/>
          <w:szCs w:val="28"/>
        </w:rPr>
        <w:t>»</w:t>
      </w:r>
      <w:r w:rsidRPr="002D131F">
        <w:rPr>
          <w:rFonts w:ascii="Times New Roman" w:hAnsi="Times New Roman" w:cs="Times New Roman"/>
          <w:sz w:val="28"/>
          <w:szCs w:val="28"/>
        </w:rPr>
        <w:t>,</w:t>
      </w:r>
      <w:r w:rsidR="00C041DA">
        <w:rPr>
          <w:rFonts w:ascii="Times New Roman" w:hAnsi="Times New Roman" w:cs="Times New Roman"/>
          <w:sz w:val="28"/>
          <w:szCs w:val="28"/>
        </w:rPr>
        <w:t xml:space="preserve"> </w:t>
      </w:r>
      <w:r w:rsidR="0039230F">
        <w:rPr>
          <w:rFonts w:ascii="Times New Roman" w:hAnsi="Times New Roman" w:cs="Times New Roman"/>
          <w:sz w:val="28"/>
          <w:szCs w:val="28"/>
        </w:rPr>
        <w:t>Законом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 Российской Федерации от 14.01.1993 № 4292-1 «Об ув</w:t>
      </w:r>
      <w:r w:rsidR="0039230F">
        <w:rPr>
          <w:rFonts w:ascii="Times New Roman" w:hAnsi="Times New Roman" w:cs="Times New Roman"/>
          <w:sz w:val="28"/>
          <w:szCs w:val="28"/>
        </w:rPr>
        <w:t xml:space="preserve">ековечении памяти погибших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 при защите Отечества»</w:t>
      </w:r>
      <w:r w:rsidR="0039230F">
        <w:rPr>
          <w:rFonts w:ascii="Times New Roman" w:hAnsi="Times New Roman" w:cs="Times New Roman"/>
          <w:sz w:val="28"/>
          <w:szCs w:val="28"/>
        </w:rPr>
        <w:t>,</w:t>
      </w:r>
      <w:hyperlink r:id="rId11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Уставом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1.2. В настоящем Порядке используются следующие основные понятия:</w:t>
      </w:r>
    </w:p>
    <w:p w:rsidR="007B74D5" w:rsidRPr="002C3FF2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C3FF2">
        <w:rPr>
          <w:rFonts w:ascii="Times New Roman" w:hAnsi="Times New Roman" w:cs="Times New Roman"/>
          <w:sz w:val="28"/>
          <w:szCs w:val="28"/>
        </w:rPr>
        <w:t xml:space="preserve">1.2.1. Наименования - имена собственные, присваиваемые улицам, площадям, элементам улично-дорожной сети, микрорайонам и иным составным частям населенных пунктов в </w:t>
      </w:r>
      <w:r w:rsidR="00D051EE" w:rsidRPr="002C3FF2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Pr="002C3FF2">
        <w:rPr>
          <w:rFonts w:ascii="Times New Roman" w:hAnsi="Times New Roman" w:cs="Times New Roman"/>
          <w:sz w:val="28"/>
          <w:szCs w:val="28"/>
        </w:rPr>
        <w:t>(далее - элементы планировочной структуры), служащие для их выделения и распознавания.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1.2.2. Инициаторы присвоения наименований (переименования) - субъекты, имеющие право на внесение предложений о присвоении наименований объектам (о переименовании объектов) в </w:t>
      </w:r>
      <w:r w:rsidR="00D051EE" w:rsidRPr="002D131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2D131F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w:anchor="P76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пунктом 4.1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1.3. В целях осуществления единой политики в области присвоения наименований элементам планировочной структуры присвоение указанных наименований и их изменение осуществляется решением Совета </w:t>
      </w:r>
      <w:r w:rsidR="00D051EE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39230F" w:rsidRDefault="007B74D5" w:rsidP="0039230F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1.4. Настоящий Порядок не распространяется на процедуру присвоения адресов объектам недвижимости, расположенным на территории </w:t>
      </w:r>
      <w:r w:rsidR="00D051EE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. </w:t>
      </w:r>
      <w:r w:rsidR="0039230F" w:rsidRPr="00F5124A">
        <w:rPr>
          <w:rFonts w:ascii="Times New Roman" w:hAnsi="Times New Roman" w:cs="Times New Roman"/>
          <w:sz w:val="28"/>
          <w:szCs w:val="28"/>
        </w:rPr>
        <w:t xml:space="preserve">Присвоение адресов объектам </w:t>
      </w:r>
      <w:r w:rsidR="0039230F" w:rsidRPr="00F5124A">
        <w:rPr>
          <w:rFonts w:ascii="Times New Roman" w:hAnsi="Times New Roman" w:cs="Times New Roman"/>
          <w:sz w:val="28"/>
          <w:szCs w:val="28"/>
        </w:rPr>
        <w:lastRenderedPageBreak/>
        <w:t>недвижимости,расположенным на территории муниципального образования, производитсяна основании соответствующего порядка, утвержденного представительныморганом муниципального образования</w:t>
      </w:r>
      <w:r w:rsidR="0039230F" w:rsidRPr="002D131F">
        <w:rPr>
          <w:rFonts w:ascii="Times New Roman" w:hAnsi="Times New Roman" w:cs="Times New Roman"/>
          <w:sz w:val="28"/>
          <w:szCs w:val="28"/>
        </w:rPr>
        <w:t>.</w:t>
      </w:r>
    </w:p>
    <w:p w:rsidR="0039230F" w:rsidRPr="0039230F" w:rsidRDefault="0039230F" w:rsidP="0039230F">
      <w:pPr>
        <w:pStyle w:val="ConsPlusNormal"/>
        <w:tabs>
          <w:tab w:val="left" w:pos="1134"/>
        </w:tabs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Pr="0039230F">
        <w:rPr>
          <w:rFonts w:ascii="Times New Roman" w:hAnsi="Times New Roman" w:cs="Times New Roman"/>
          <w:sz w:val="28"/>
          <w:szCs w:val="28"/>
        </w:rPr>
        <w:t xml:space="preserve">Настоящий Порядок не распространяется на увековечение памяти погибших при защите Отечества, которое регулируется Законом Российской </w:t>
      </w:r>
    </w:p>
    <w:p w:rsidR="0039230F" w:rsidRPr="0039230F" w:rsidRDefault="0039230F" w:rsidP="0039230F">
      <w:pPr>
        <w:pStyle w:val="ConsPlusTitle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39230F">
        <w:rPr>
          <w:rFonts w:ascii="Times New Roman" w:hAnsi="Times New Roman" w:cs="Times New Roman"/>
          <w:b w:val="0"/>
          <w:sz w:val="28"/>
          <w:szCs w:val="28"/>
        </w:rPr>
        <w:t>Федерации от 14.01.1993 № 4292-1 «Об увековечении памяти погибших             при защите Отечества».</w:t>
      </w:r>
    </w:p>
    <w:p w:rsidR="0039230F" w:rsidRDefault="0039230F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2. Основные требования, предъявляемые к наименованию улиц,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площадей и иных составных частей населенных пунктов</w:t>
      </w:r>
    </w:p>
    <w:p w:rsidR="007B74D5" w:rsidRPr="002D131F" w:rsidRDefault="007B74D5" w:rsidP="002D1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в </w:t>
      </w:r>
      <w:r w:rsidR="002D131F" w:rsidRPr="002D131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</w:p>
    <w:p w:rsidR="002D131F" w:rsidRPr="002D131F" w:rsidRDefault="002D131F" w:rsidP="002D13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2.1. Наименования элементов планировочной структуры должны отвечать словообразовательным, орфографическим и стилистическим нормам современного </w:t>
      </w:r>
      <w:r w:rsidRPr="006A5FDA">
        <w:rPr>
          <w:rFonts w:ascii="Times New Roman" w:hAnsi="Times New Roman" w:cs="Times New Roman"/>
          <w:sz w:val="28"/>
          <w:szCs w:val="28"/>
        </w:rPr>
        <w:t xml:space="preserve">русского </w:t>
      </w:r>
      <w:r w:rsidR="00D051EE" w:rsidRPr="006A5FDA">
        <w:rPr>
          <w:rFonts w:ascii="Times New Roman" w:hAnsi="Times New Roman" w:cs="Times New Roman"/>
          <w:sz w:val="28"/>
          <w:szCs w:val="28"/>
        </w:rPr>
        <w:t xml:space="preserve">и башкирского </w:t>
      </w:r>
      <w:r w:rsidRPr="006A5FDA">
        <w:rPr>
          <w:rFonts w:ascii="Times New Roman" w:hAnsi="Times New Roman" w:cs="Times New Roman"/>
          <w:sz w:val="28"/>
          <w:szCs w:val="28"/>
        </w:rPr>
        <w:t>литературного языка</w:t>
      </w:r>
      <w:r w:rsidRPr="002D131F">
        <w:rPr>
          <w:rFonts w:ascii="Times New Roman" w:hAnsi="Times New Roman" w:cs="Times New Roman"/>
          <w:sz w:val="28"/>
          <w:szCs w:val="28"/>
        </w:rPr>
        <w:t>, быть благозвучными, удобными для произношения, легко запоминающимися.</w:t>
      </w:r>
    </w:p>
    <w:p w:rsidR="0039230F" w:rsidRDefault="007B74D5" w:rsidP="003923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2.2. </w:t>
      </w:r>
      <w:r w:rsidR="0039230F" w:rsidRPr="0039230F">
        <w:rPr>
          <w:rFonts w:ascii="Times New Roman" w:hAnsi="Times New Roman" w:cs="Times New Roman"/>
          <w:sz w:val="28"/>
          <w:szCs w:val="28"/>
        </w:rPr>
        <w:t xml:space="preserve">Наименования объектов должны </w:t>
      </w:r>
      <w:r w:rsidR="0039230F">
        <w:rPr>
          <w:rFonts w:ascii="Times New Roman" w:hAnsi="Times New Roman" w:cs="Times New Roman"/>
          <w:sz w:val="28"/>
          <w:szCs w:val="28"/>
        </w:rPr>
        <w:t xml:space="preserve">соответствовать географическим, </w:t>
      </w:r>
      <w:r w:rsidR="0039230F" w:rsidRPr="0039230F">
        <w:rPr>
          <w:rFonts w:ascii="Times New Roman" w:hAnsi="Times New Roman" w:cs="Times New Roman"/>
          <w:sz w:val="28"/>
          <w:szCs w:val="28"/>
        </w:rPr>
        <w:t>историческим, градостроительным и иным особенностям соответствующей части территории муниципального образования либо должны отражать важные для муниципального образования события на территории, на которой расположен данный объект, либо увековечивать память лиц, имеющих выдающиеся достижения и особые заслуги перед Российской Федерацией, Республикой Башкортостан, муниципальным образованием.</w:t>
      </w:r>
    </w:p>
    <w:p w:rsidR="007B74D5" w:rsidRPr="002D131F" w:rsidRDefault="007B74D5" w:rsidP="0039230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2.</w:t>
      </w:r>
      <w:r w:rsidR="0039230F">
        <w:rPr>
          <w:rFonts w:ascii="Times New Roman" w:hAnsi="Times New Roman" w:cs="Times New Roman"/>
          <w:sz w:val="28"/>
          <w:szCs w:val="28"/>
        </w:rPr>
        <w:t>3</w:t>
      </w:r>
      <w:r w:rsidRPr="002D131F">
        <w:rPr>
          <w:rFonts w:ascii="Times New Roman" w:hAnsi="Times New Roman" w:cs="Times New Roman"/>
          <w:sz w:val="28"/>
          <w:szCs w:val="28"/>
        </w:rPr>
        <w:t>. Новые наименования не должны повторять уже существующие наименования.</w:t>
      </w:r>
    </w:p>
    <w:p w:rsidR="007B74D5" w:rsidRPr="0039230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9230F">
        <w:rPr>
          <w:rFonts w:ascii="Times New Roman" w:hAnsi="Times New Roman" w:cs="Times New Roman"/>
          <w:sz w:val="28"/>
          <w:szCs w:val="28"/>
        </w:rPr>
        <w:t>2.</w:t>
      </w:r>
      <w:r w:rsidR="0039230F" w:rsidRPr="0039230F">
        <w:rPr>
          <w:rFonts w:ascii="Times New Roman" w:hAnsi="Times New Roman" w:cs="Times New Roman"/>
          <w:sz w:val="28"/>
          <w:szCs w:val="28"/>
        </w:rPr>
        <w:t>4</w:t>
      </w:r>
      <w:r w:rsidRPr="0039230F">
        <w:rPr>
          <w:rFonts w:ascii="Times New Roman" w:hAnsi="Times New Roman" w:cs="Times New Roman"/>
          <w:sz w:val="28"/>
          <w:szCs w:val="28"/>
        </w:rPr>
        <w:t xml:space="preserve">. Присвоение (изменение) наименований в честь выдающихся людей производится с учетом их деятельности и заслуг перед Российской Федерацией, </w:t>
      </w:r>
      <w:r w:rsidR="004077E9" w:rsidRPr="0039230F">
        <w:rPr>
          <w:rFonts w:ascii="Times New Roman" w:hAnsi="Times New Roman" w:cs="Times New Roman"/>
          <w:sz w:val="28"/>
          <w:szCs w:val="28"/>
        </w:rPr>
        <w:t>Республикой Башкортостан</w:t>
      </w:r>
      <w:r w:rsidRPr="0039230F">
        <w:rPr>
          <w:rFonts w:ascii="Times New Roman" w:hAnsi="Times New Roman" w:cs="Times New Roman"/>
          <w:sz w:val="28"/>
          <w:szCs w:val="28"/>
        </w:rPr>
        <w:t xml:space="preserve">, </w:t>
      </w:r>
      <w:r w:rsidR="004077E9" w:rsidRPr="0039230F">
        <w:rPr>
          <w:rFonts w:ascii="Times New Roman" w:hAnsi="Times New Roman" w:cs="Times New Roman"/>
          <w:sz w:val="28"/>
          <w:szCs w:val="28"/>
        </w:rPr>
        <w:t>муниципальным образованием</w:t>
      </w:r>
      <w:r w:rsidRPr="0039230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 Основания присвоения наименований, порядок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их регистрации и учета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 Основаниями для присвоения наименований (переименования) элементов планировочной структуры в </w:t>
      </w:r>
      <w:r w:rsidR="004077E9" w:rsidRPr="002D131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2D131F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3.1.1. Отсутствие наименования элемента планировочной структуры в </w:t>
      </w:r>
      <w:r w:rsidR="004077E9" w:rsidRPr="002D131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3.1.2. Восстановление исторически сложившихся наименований элементов планировочной структуры в </w:t>
      </w:r>
      <w:r w:rsidR="004077E9" w:rsidRPr="002D131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2D131F">
        <w:rPr>
          <w:rFonts w:ascii="Times New Roman" w:hAnsi="Times New Roman" w:cs="Times New Roman"/>
          <w:sz w:val="28"/>
          <w:szCs w:val="28"/>
        </w:rPr>
        <w:t>, имеющих особую культурно-историческую ценность.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3</w:t>
      </w:r>
      <w:r w:rsidRPr="002D131F">
        <w:rPr>
          <w:rFonts w:ascii="Times New Roman" w:hAnsi="Times New Roman" w:cs="Times New Roman"/>
          <w:sz w:val="28"/>
          <w:szCs w:val="28"/>
        </w:rPr>
        <w:t xml:space="preserve">. Устранение повторений в наименованиях элементов </w:t>
      </w:r>
      <w:r w:rsidRPr="002D131F">
        <w:rPr>
          <w:rFonts w:ascii="Times New Roman" w:hAnsi="Times New Roman" w:cs="Times New Roman"/>
          <w:sz w:val="28"/>
          <w:szCs w:val="28"/>
        </w:rPr>
        <w:lastRenderedPageBreak/>
        <w:t xml:space="preserve">планировочной структуры в </w:t>
      </w:r>
      <w:r w:rsidR="004077E9" w:rsidRPr="002D131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4</w:t>
      </w:r>
      <w:r w:rsidRPr="002D131F">
        <w:rPr>
          <w:rFonts w:ascii="Times New Roman" w:hAnsi="Times New Roman" w:cs="Times New Roman"/>
          <w:sz w:val="28"/>
          <w:szCs w:val="28"/>
        </w:rPr>
        <w:t xml:space="preserve">. Устранение наименований элементов планировочной структуры в </w:t>
      </w:r>
      <w:r w:rsidR="004077E9" w:rsidRPr="002D131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2D131F">
        <w:rPr>
          <w:rFonts w:ascii="Times New Roman" w:hAnsi="Times New Roman" w:cs="Times New Roman"/>
          <w:sz w:val="28"/>
          <w:szCs w:val="28"/>
        </w:rPr>
        <w:t xml:space="preserve"> с номерами или многословными словосочетаниями, вызывающими значительное неудобство для произношения.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3.1.</w:t>
      </w:r>
      <w:r w:rsidR="0039230F">
        <w:rPr>
          <w:rFonts w:ascii="Times New Roman" w:hAnsi="Times New Roman" w:cs="Times New Roman"/>
          <w:sz w:val="28"/>
          <w:szCs w:val="28"/>
        </w:rPr>
        <w:t>5</w:t>
      </w:r>
      <w:r w:rsidRPr="002D131F">
        <w:rPr>
          <w:rFonts w:ascii="Times New Roman" w:hAnsi="Times New Roman" w:cs="Times New Roman"/>
          <w:sz w:val="28"/>
          <w:szCs w:val="28"/>
        </w:rPr>
        <w:t>. Иные основания в соответствии с действующим законодательством.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4. Порядок внесения предложений о присвоении наименований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(о переименовании) элементов планировочной структуры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в </w:t>
      </w:r>
      <w:r w:rsidR="002D131F" w:rsidRPr="002D131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76"/>
      <w:bookmarkEnd w:id="2"/>
      <w:r w:rsidRPr="002D131F">
        <w:rPr>
          <w:rFonts w:ascii="Times New Roman" w:hAnsi="Times New Roman" w:cs="Times New Roman"/>
          <w:sz w:val="28"/>
          <w:szCs w:val="28"/>
        </w:rPr>
        <w:t xml:space="preserve">4.1. Присвоение наименований элементам планировочной структуры в </w:t>
      </w:r>
      <w:r w:rsidR="00CB6A58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Pr="002D131F">
        <w:rPr>
          <w:rFonts w:ascii="Times New Roman" w:hAnsi="Times New Roman" w:cs="Times New Roman"/>
          <w:sz w:val="28"/>
          <w:szCs w:val="28"/>
        </w:rPr>
        <w:t xml:space="preserve"> и переименование соответствующих элементов планировочной структуры производится по предложению: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</w:t>
      </w:r>
      <w:r w:rsidR="002D131F" w:rsidRPr="002D131F">
        <w:rPr>
          <w:rFonts w:ascii="Times New Roman" w:hAnsi="Times New Roman" w:cs="Times New Roman"/>
          <w:sz w:val="28"/>
          <w:szCs w:val="28"/>
        </w:rPr>
        <w:t xml:space="preserve">председателя Совета муниципального образования, </w:t>
      </w:r>
      <w:r w:rsidRPr="002D131F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2D131F" w:rsidRPr="002D131F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б) депутатов Совета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в) граждан Российской Федерации, имеющих постоянное место жительства на территории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D131F">
        <w:rPr>
          <w:rFonts w:ascii="Times New Roman" w:hAnsi="Times New Roman" w:cs="Times New Roman"/>
          <w:sz w:val="28"/>
          <w:szCs w:val="28"/>
        </w:rPr>
        <w:t xml:space="preserve">и обладающих избирательным правом. Инициатива граждан по присвоению наименований элементам планировочной структуры в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Pr="002D131F">
        <w:rPr>
          <w:rFonts w:ascii="Times New Roman" w:hAnsi="Times New Roman" w:cs="Times New Roman"/>
          <w:sz w:val="28"/>
          <w:szCs w:val="28"/>
        </w:rPr>
        <w:t>(переименованию элементов планировочной структуры) реализуется путем создания инициативной группы в количестве не менее 10 (десяти) человек (далее - инициативная группа);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г) юридических лиц, зарегистрированных в установленном порядке и осуществляющих свою деятельность на территории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д) общественных и иных организаций, в том числе органов территориального общественного самоуправления, осуществляющих свою деятельность на территории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е) иных лиц, обладающих правом нормотворческой инициативы в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4.2. Предложения о присвоении наименований элементам планировочной структуры в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Pr="002D131F">
        <w:rPr>
          <w:rFonts w:ascii="Times New Roman" w:hAnsi="Times New Roman" w:cs="Times New Roman"/>
          <w:sz w:val="28"/>
          <w:szCs w:val="28"/>
        </w:rPr>
        <w:t xml:space="preserve">(о переименовании элементов планировочной структуры) вносятся лицами, указанными в </w:t>
      </w:r>
      <w:hyperlink w:anchor="P76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п. 4.1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 (далее - инициаторы), в Совет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D131F">
        <w:rPr>
          <w:rFonts w:ascii="Times New Roman" w:hAnsi="Times New Roman" w:cs="Times New Roman"/>
          <w:sz w:val="28"/>
          <w:szCs w:val="28"/>
        </w:rPr>
        <w:t xml:space="preserve">в соответствии с Регламентом работы Совета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lastRenderedPageBreak/>
        <w:t>4.3. Инициаторы представляют следующие документы: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4.3.1. Ходатайство о присвоении наименования элементу планировочной структуры в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Pr="002D131F">
        <w:rPr>
          <w:rFonts w:ascii="Times New Roman" w:hAnsi="Times New Roman" w:cs="Times New Roman"/>
          <w:sz w:val="28"/>
          <w:szCs w:val="28"/>
        </w:rPr>
        <w:t>(о переименовании элемента планировочной структуры), в котором содержатся следующие сведения: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предполагаемое наименование элемента планировочной структуры в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б) карта-схема, на которой обозначается расположение элемента планировочной структуры в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муниципальном образовании</w:t>
      </w:r>
      <w:r w:rsidRPr="002D131F">
        <w:rPr>
          <w:rFonts w:ascii="Times New Roman" w:hAnsi="Times New Roman" w:cs="Times New Roman"/>
          <w:sz w:val="28"/>
          <w:szCs w:val="28"/>
        </w:rPr>
        <w:t>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в) сведения об инициаторах, предложивших присвоить наименование элементу планировочной структуры (переименовать элемент планировочной структуры):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для органов местного самоуправления, юридических лиц, общественных и иных организаций, в том числе органов территориального общественного самоуправления, осуществляющих свою деятельность на территории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, - сведения, </w:t>
      </w:r>
      <w:r w:rsidRPr="00712A1C">
        <w:rPr>
          <w:rFonts w:ascii="Times New Roman" w:hAnsi="Times New Roman" w:cs="Times New Roman"/>
          <w:sz w:val="28"/>
          <w:szCs w:val="28"/>
        </w:rPr>
        <w:t>указанные на официальном бланке соответствующего инициатора</w:t>
      </w:r>
      <w:r w:rsidRPr="002D131F">
        <w:rPr>
          <w:rFonts w:ascii="Times New Roman" w:hAnsi="Times New Roman" w:cs="Times New Roman"/>
          <w:b/>
          <w:sz w:val="28"/>
          <w:szCs w:val="28"/>
        </w:rPr>
        <w:t>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для депутатов Совета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 - фамилия, имя, отчество, информация об избирательном округе, от которого избран депутат;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для граждан - фамилия, имя, отчество, адрес, контактный телефон и другие данные (по желанию граждан);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г) обоснование присвоения наименования (переименования) элементу планировочной структуры в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Pr="002D131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94" w:history="1">
        <w:r w:rsidRPr="002D131F">
          <w:rPr>
            <w:rFonts w:ascii="Times New Roman" w:hAnsi="Times New Roman" w:cs="Times New Roman"/>
            <w:color w:val="0000FF"/>
            <w:sz w:val="28"/>
            <w:szCs w:val="28"/>
          </w:rPr>
          <w:t>п. 4.3.2</w:t>
        </w:r>
      </w:hyperlink>
      <w:r w:rsidRPr="002D131F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д) при необходимости соответствующие архивные документы.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94"/>
      <w:bookmarkEnd w:id="3"/>
      <w:r w:rsidRPr="002D131F">
        <w:rPr>
          <w:rFonts w:ascii="Times New Roman" w:hAnsi="Times New Roman" w:cs="Times New Roman"/>
          <w:sz w:val="28"/>
          <w:szCs w:val="28"/>
        </w:rPr>
        <w:t>4.3.2. Обоснование присвоения наименования (переименования) элемента планировочной структуры должно содержать указание на один из следующих факторов: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а) какие важные для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 события на территории, на которой расположен элемент планировочной структуры, отражает предполагаемое его наименование;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б) какой вклад в развитие Российской Федерации, </w:t>
      </w:r>
      <w:r w:rsidR="00C10D85" w:rsidRPr="002D131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 xml:space="preserve">,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 внесли лица, чью память предлагается увековечить предлагаемым наименованием элемента планировочной структуры (прилагаются биографические справки об их жизни, деятельности, и указываются их заслуги, а также при необходимости согласие семьи и родственников, обладающих правами наследования (при их наличии);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lastRenderedPageBreak/>
        <w:t xml:space="preserve">в) какие особенности именуемого элемента планировочной структуры, связанные с историей, географией, культурой Российской Федерации, </w:t>
      </w:r>
      <w:r w:rsidR="00C10D85" w:rsidRPr="002D131F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2D131F">
        <w:rPr>
          <w:rFonts w:ascii="Times New Roman" w:hAnsi="Times New Roman" w:cs="Times New Roman"/>
          <w:sz w:val="28"/>
          <w:szCs w:val="28"/>
        </w:rPr>
        <w:t xml:space="preserve">,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>, предлагается отразить в его наименовании.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5. Порядок принятия решения о присвоении наименования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элементу планировочной структуры (о переименовании элемента</w:t>
      </w:r>
    </w:p>
    <w:p w:rsidR="007B74D5" w:rsidRPr="002D131F" w:rsidRDefault="007B74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планировочной структуры)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B74D5" w:rsidRPr="002D131F" w:rsidRDefault="007B74D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5.1. Предложения о присвоении наименований элементам планировочной структуры в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муниципальном образовании </w:t>
      </w:r>
      <w:r w:rsidRPr="002D131F">
        <w:rPr>
          <w:rFonts w:ascii="Times New Roman" w:hAnsi="Times New Roman" w:cs="Times New Roman"/>
          <w:sz w:val="28"/>
          <w:szCs w:val="28"/>
        </w:rPr>
        <w:t xml:space="preserve">(о переименовании элементов планировочной структуры) рассматриваются в соответствии с Регламентом работы Совета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>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5.2. В случае необходимости Совет </w:t>
      </w:r>
      <w:r w:rsidR="00C10D85" w:rsidRPr="002D131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2D131F">
        <w:rPr>
          <w:rFonts w:ascii="Times New Roman" w:hAnsi="Times New Roman" w:cs="Times New Roman"/>
          <w:sz w:val="28"/>
          <w:szCs w:val="28"/>
        </w:rPr>
        <w:t>вправе запросить мнение общественных организаций, физических и (или) юридических лиц, а также инициировать проведение опроса граждан с целью выявления общественного мнения по вопросу присвоения наименования (переименования) элемента планировочной структуры. Опрос граждан назначается в порядке, установленном действующим законодательством.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 xml:space="preserve">5.3. По результатам рассмотрения предложений Совет </w:t>
      </w:r>
      <w:r w:rsidR="00C10D85" w:rsidRPr="002D131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D131F">
        <w:rPr>
          <w:rFonts w:ascii="Times New Roman" w:hAnsi="Times New Roman" w:cs="Times New Roman"/>
          <w:sz w:val="28"/>
          <w:szCs w:val="28"/>
        </w:rPr>
        <w:t xml:space="preserve"> принимает одно из следующих решений: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а) о присвоении наименования элементу планировочной структуры (переименовании элемента планировочной структуры) в соответствии с предложением, внесенным инициатором;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б) о присвоении элементу планировочной структуры иного наименования по отношению к наименованию, предложенному инициатором;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в) об отклонении инициативы переименования элемента планировочной структуры.</w:t>
      </w:r>
    </w:p>
    <w:p w:rsidR="007B74D5" w:rsidRPr="002D131F" w:rsidRDefault="007B74D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131F">
        <w:rPr>
          <w:rFonts w:ascii="Times New Roman" w:hAnsi="Times New Roman" w:cs="Times New Roman"/>
          <w:sz w:val="28"/>
          <w:szCs w:val="28"/>
        </w:rPr>
        <w:t>5.4. О принятом решении заявителю в течение пяти рабочих дней сообщается в письменном виде с обоснованием принятого решения (в случае отказа).</w:t>
      </w:r>
    </w:p>
    <w:p w:rsidR="007B74D5" w:rsidRPr="002D131F" w:rsidRDefault="007B74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7B74D5" w:rsidRPr="002D131F" w:rsidSect="003F7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FF7" w:rsidRPr="00C041DA" w:rsidRDefault="00DE4FF7" w:rsidP="00C041DA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separator/>
      </w:r>
    </w:p>
  </w:endnote>
  <w:endnote w:type="continuationSeparator" w:id="1">
    <w:p w:rsidR="00DE4FF7" w:rsidRPr="00C041DA" w:rsidRDefault="00DE4FF7" w:rsidP="00C041DA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FF7" w:rsidRPr="00C041DA" w:rsidRDefault="00DE4FF7" w:rsidP="00C041DA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separator/>
      </w:r>
    </w:p>
  </w:footnote>
  <w:footnote w:type="continuationSeparator" w:id="1">
    <w:p w:rsidR="00DE4FF7" w:rsidRPr="00C041DA" w:rsidRDefault="00DE4FF7" w:rsidP="00C041DA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B74D5"/>
    <w:rsid w:val="000C22AD"/>
    <w:rsid w:val="00214B3D"/>
    <w:rsid w:val="002C3FF2"/>
    <w:rsid w:val="002D131F"/>
    <w:rsid w:val="00353A97"/>
    <w:rsid w:val="00360FA6"/>
    <w:rsid w:val="0039230F"/>
    <w:rsid w:val="004077E9"/>
    <w:rsid w:val="004C516A"/>
    <w:rsid w:val="005401B0"/>
    <w:rsid w:val="00616740"/>
    <w:rsid w:val="006A5FDA"/>
    <w:rsid w:val="00712A1C"/>
    <w:rsid w:val="007B74D5"/>
    <w:rsid w:val="00827CBD"/>
    <w:rsid w:val="0083460C"/>
    <w:rsid w:val="00BE6ADA"/>
    <w:rsid w:val="00C041DA"/>
    <w:rsid w:val="00C10D85"/>
    <w:rsid w:val="00C360D1"/>
    <w:rsid w:val="00CB6A58"/>
    <w:rsid w:val="00CF4401"/>
    <w:rsid w:val="00D051EE"/>
    <w:rsid w:val="00DE4FF7"/>
    <w:rsid w:val="00E71459"/>
    <w:rsid w:val="00E9771E"/>
    <w:rsid w:val="00F36C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74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2A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A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041D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041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041D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041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C041DA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C041D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B74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74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12A1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6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EEF186622448285741DD17794F1D8534C1B7891A17ADBEC2C75322797945E755646AEA7B9034692A716832YFI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DEEF186622448285741DC196C4F1D8534C0B68D1743FABC93925D2771291FF7432D66ED6590307F2A7A3E7E256EAE441E83877370FA3A1B32Y3I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DEEF186622448285741DD17794F1D8535CDB28C1246FABC93925D2771291FF7432D66ED6591337F2B7A3E7E256EAE441E83877370FA3A1B32Y3I" TargetMode="External"/><Relationship Id="rId11" Type="http://schemas.openxmlformats.org/officeDocument/2006/relationships/hyperlink" Target="consultantplus://offline/ref=EDEEF186622448285741DC196C4F1D8534C0B68D1743FABC93925D2771291FF7512D3EE164962E772C6F682F6333YBI" TargetMode="External"/><Relationship Id="rId5" Type="http://schemas.openxmlformats.org/officeDocument/2006/relationships/endnotes" Target="endnotes.xml"/><Relationship Id="rId10" Type="http://schemas.openxmlformats.org/officeDocument/2006/relationships/hyperlink" Target="consultantplus://offline/ref=EDEEF186622448285741DD17794F1D8535CDB28C1246FABC93925D2771291FF7512D3EE164962E772C6F682F6333YB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DEEF186622448285741DD17794F1D8535CDB28C1241FABC93925D2771291FF7512D3EE164962E772C6F682F6333YBI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1786</Words>
  <Characters>10182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11945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123</cp:lastModifiedBy>
  <cp:revision>3</cp:revision>
  <cp:lastPrinted>2020-08-17T12:04:00Z</cp:lastPrinted>
  <dcterms:created xsi:type="dcterms:W3CDTF">2020-07-21T06:39:00Z</dcterms:created>
  <dcterms:modified xsi:type="dcterms:W3CDTF">2020-08-17T12:06:00Z</dcterms:modified>
</cp:coreProperties>
</file>