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 w:firstLine="0"/>
      </w:pPr>
    </w:p>
    <w:p w14:paraId="04000000">
      <w:pPr>
        <w:widowControl w:val="1"/>
        <w:spacing w:after="0" w:before="0" w:line="288" w:lineRule="atLeast"/>
        <w:ind w:firstLine="540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В Куюргазинском районе мужчина оштрафован за оскорбление соседки</w:t>
      </w:r>
    </w:p>
    <w:p w14:paraId="05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</w:p>
    <w:p w14:paraId="06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Прокуратура Куюргазинского района по материалу ОМВД России по Куюргазинскому району провела проверку факту заявления местной жительницы об оскорблении.</w:t>
      </w:r>
    </w:p>
    <w:p w14:paraId="07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Установлено,</w:t>
      </w:r>
      <w:r>
        <w:rPr>
          <w:rStyle w:val="Style_3_ch"/>
          <w:rFonts w:ascii="Times New Roman" w:hAnsi="Times New Roman"/>
          <w:color w:themeColor="text1" w:val="000000"/>
          <w:sz w:val="28"/>
        </w:rPr>
        <w:t xml:space="preserve"> что</w:t>
      </w:r>
      <w:r>
        <w:rPr>
          <w:rStyle w:val="Style_3_ch"/>
          <w:rFonts w:ascii="Times New Roman" w:hAnsi="Times New Roman"/>
          <w:color w:themeColor="text1" w:val="000000"/>
          <w:sz w:val="28"/>
        </w:rPr>
        <w:t xml:space="preserve"> в декабре 2025 года на заседании Административной комиссии муниципального района Куюргазинский район Республики Башкортостан рассматривалось д</w:t>
      </w:r>
      <w:r>
        <w:rPr>
          <w:rStyle w:val="Style_3_ch"/>
          <w:rFonts w:ascii="Times New Roman" w:hAnsi="Times New Roman"/>
          <w:color w:themeColor="text1" w:val="000000"/>
          <w:sz w:val="28"/>
        </w:rPr>
        <w:t>ело об административном правонарушении предусмотренном ч. 1 ст. 13.7 КоАП РБ о нарушении требований общественного порядка при перемещении или выгуле собак, заявителем и ответчиком по которому выступали соседи.</w:t>
      </w:r>
    </w:p>
    <w:p w14:paraId="08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В ходе рассмотрения административного материла между сторонами</w:t>
      </w:r>
      <w:r>
        <w:rPr>
          <w:rStyle w:val="Style_3_ch"/>
          <w:rFonts w:ascii="Times New Roman" w:hAnsi="Times New Roman"/>
          <w:color w:themeColor="text1" w:val="000000"/>
          <w:sz w:val="28"/>
        </w:rPr>
        <w:t xml:space="preserve"> дела возник спор и мужчина публично высказал в адрес соседки слова оскорбления. Происходящее было зафиксировано на аудиозаписи.</w:t>
      </w:r>
    </w:p>
    <w:p w14:paraId="09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По данному факту прокуратура возбудила в отношении него дело об административном правонарушении по ч. 1 ст. 5.61. КоАП РФ (оскорбление).</w:t>
      </w:r>
    </w:p>
    <w:p w14:paraId="0A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Постановлением мирового судьи по Куюргазинскому району от 18.03.2026 ему назначено наказание в виде штрафа в размере 3 тыс рублей. Не согласившись с принятым решением мужчина обжаловал его в районный суд.</w:t>
      </w:r>
    </w:p>
    <w:p w14:paraId="0B000000">
      <w:pPr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Style w:val="Style_3_ch"/>
          <w:rFonts w:ascii="Times New Roman" w:hAnsi="Times New Roman"/>
          <w:color w:themeColor="text1" w:val="000000"/>
          <w:sz w:val="28"/>
        </w:rPr>
        <w:t>Решением Кумертауского межрайонного суда от 13.05.2026 в удовлетворении жалобы отказано.</w:t>
      </w:r>
    </w:p>
    <w:p w14:paraId="0C000000">
      <w:pPr>
        <w:widowControl w:val="1"/>
        <w:ind/>
        <w:jc w:val="both"/>
        <w:rPr>
          <w:rFonts w:ascii="Times New Roman" w:hAnsi="Times New Roman"/>
          <w:color w:themeColor="text1" w:val="000000"/>
          <w:sz w:val="28"/>
        </w:rPr>
      </w:pPr>
    </w:p>
    <w:p w14:paraId="0D000000">
      <w:pPr>
        <w:widowControl w:val="1"/>
        <w:spacing w:after="0" w:line="288" w:lineRule="atLeast"/>
        <w:ind/>
        <w:jc w:val="right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88" w:lineRule="atLeast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r>
        <w:rPr>
          <w:rFonts w:ascii="Times New Roman" w:hAnsi="Times New Roman"/>
          <w:sz w:val="28"/>
        </w:rPr>
        <w:t>Куюргазинского</w:t>
      </w:r>
      <w:r>
        <w:rPr>
          <w:rFonts w:ascii="Times New Roman" w:hAnsi="Times New Roman"/>
          <w:sz w:val="28"/>
        </w:rPr>
        <w:t xml:space="preserve"> района</w:t>
      </w:r>
    </w:p>
    <w:p w14:paraId="0F000000">
      <w:pPr>
        <w:pStyle w:val="Style_4"/>
        <w:widowControl w:val="1"/>
        <w:spacing w:after="0" w:before="0" w:line="288" w:lineRule="atLeast"/>
        <w:ind w:firstLine="540"/>
        <w:jc w:val="both"/>
        <w:rPr>
          <w:rFonts w:ascii="Times New Roman" w:hAnsi="Times New Roman"/>
          <w:color w:themeColor="text1" w:val="000000"/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line="240" w:lineRule="exact"/>
      <w:ind/>
      <w:jc w:val="left"/>
    </w:pPr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2" w:type="paragraph">
    <w:name w:val="А)КрСтр"/>
    <w:basedOn w:val="Style_5"/>
    <w:link w:val="Style_2_ch"/>
    <w:pPr>
      <w:widowControl w:val="1"/>
      <w:spacing w:line="240" w:lineRule="auto"/>
      <w:ind w:firstLine="709"/>
      <w:jc w:val="both"/>
    </w:pPr>
  </w:style>
  <w:style w:styleId="Style_2_ch" w:type="character">
    <w:name w:val="А)КрСтр"/>
    <w:basedOn w:val="Style_5_ch"/>
    <w:link w:val="Style_2"/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Balloon Text"/>
    <w:basedOn w:val="Style_5"/>
    <w:link w:val="Style_10_ch"/>
    <w:pPr>
      <w:widowControl w:val="1"/>
      <w:spacing w:line="240" w:lineRule="auto"/>
      <w:ind/>
    </w:pPr>
    <w:rPr>
      <w:rFonts w:ascii="Segoe UI" w:hAnsi="Segoe UI"/>
      <w:sz w:val="18"/>
    </w:rPr>
  </w:style>
  <w:style w:styleId="Style_10_ch" w:type="character">
    <w:name w:val="Balloon Text"/>
    <w:basedOn w:val="Style_5_ch"/>
    <w:link w:val="Style_10"/>
    <w:rPr>
      <w:rFonts w:ascii="Segoe UI" w:hAnsi="Segoe UI"/>
      <w:sz w:val="1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har Char"/>
    <w:basedOn w:val="Style_5"/>
    <w:link w:val="Style_13_ch"/>
    <w:pPr>
      <w:widowControl w:val="1"/>
      <w:spacing w:line="240" w:lineRule="auto"/>
      <w:ind/>
    </w:pPr>
    <w:rPr>
      <w:sz w:val="20"/>
    </w:rPr>
  </w:style>
  <w:style w:styleId="Style_13_ch" w:type="character">
    <w:name w:val="Char Char"/>
    <w:basedOn w:val="Style_5_ch"/>
    <w:link w:val="Style_13"/>
    <w:rPr>
      <w:sz w:val="20"/>
    </w:rPr>
  </w:style>
  <w:style w:styleId="Style_3" w:type="paragraph">
    <w:name w:val="Standard"/>
    <w:link w:val="Style_3_ch"/>
    <w:pPr>
      <w:widowControl w:val="0"/>
      <w:ind/>
      <w:jc w:val="left"/>
    </w:pPr>
    <w:rPr>
      <w:rFonts w:ascii="Liberation Serif" w:hAnsi="Liberation Serif"/>
      <w:color w:val="000000"/>
      <w:sz w:val="24"/>
    </w:rPr>
  </w:style>
  <w:style w:styleId="Style_3_ch" w:type="character">
    <w:name w:val="Standard"/>
    <w:link w:val="Style_3"/>
    <w:rPr>
      <w:rFonts w:ascii="Liberation Serif" w:hAnsi="Liberation Serif"/>
      <w:color w:val="000000"/>
      <w:sz w:val="24"/>
    </w:rPr>
  </w:style>
  <w:style w:styleId="Style_14" w:type="paragraph">
    <w:name w:val="toc 3"/>
    <w:next w:val="Style_5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1_ch" w:type="character">
    <w:name w:val="header"/>
    <w:basedOn w:val="Style_5_ch"/>
    <w:link w:val="Style_1"/>
  </w:style>
  <w:style w:styleId="Style_15" w:type="paragraph">
    <w:name w:val="heading 5"/>
    <w:next w:val="Style_5"/>
    <w:link w:val="Style_15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footer"/>
    <w:basedOn w:val="Style_5"/>
    <w:link w:val="Style_21_ch"/>
    <w:pPr>
      <w:widowControl w:val="1"/>
      <w:tabs>
        <w:tab w:leader="none" w:pos="4677" w:val="center"/>
        <w:tab w:leader="none" w:pos="9355" w:val="right"/>
      </w:tabs>
      <w:spacing w:line="240" w:lineRule="auto"/>
      <w:ind/>
      <w:jc w:val="both"/>
    </w:pPr>
  </w:style>
  <w:style w:styleId="Style_21_ch" w:type="character">
    <w:name w:val="footer"/>
    <w:basedOn w:val="Style_5_ch"/>
    <w:link w:val="Style_21"/>
  </w:style>
  <w:style w:styleId="Style_22" w:type="paragraph">
    <w:name w:val="toc 9"/>
    <w:next w:val="Style_5"/>
    <w:link w:val="Style_2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5"/>
    <w:link w:val="Style_2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4" w:type="paragraph">
    <w:name w:val="Normal (Web)"/>
    <w:basedOn w:val="Style_5"/>
    <w:link w:val="Style_4_ch"/>
    <w:pPr>
      <w:widowControl w:val="1"/>
      <w:spacing w:afterAutospacing="on" w:beforeAutospacing="on" w:line="240" w:lineRule="auto"/>
      <w:ind/>
    </w:pPr>
    <w:rPr>
      <w:sz w:val="24"/>
    </w:rPr>
  </w:style>
  <w:style w:styleId="Style_4_ch" w:type="character">
    <w:name w:val="Normal (Web)"/>
    <w:basedOn w:val="Style_5_ch"/>
    <w:link w:val="Style_4"/>
    <w:rPr>
      <w:sz w:val="24"/>
    </w:rPr>
  </w:style>
  <w:style w:styleId="Style_24" w:type="paragraph">
    <w:name w:val="toc 5"/>
    <w:next w:val="Style_5"/>
    <w:link w:val="Style_2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В)ЦентТочн"/>
    <w:basedOn w:val="Style_5"/>
    <w:link w:val="Style_25_ch"/>
    <w:pPr>
      <w:widowControl w:val="1"/>
      <w:ind/>
      <w:jc w:val="center"/>
    </w:pPr>
  </w:style>
  <w:style w:styleId="Style_25_ch" w:type="character">
    <w:name w:val="В)ЦентТочн"/>
    <w:basedOn w:val="Style_5_ch"/>
    <w:link w:val="Style_25"/>
  </w:style>
  <w:style w:styleId="Style_26" w:type="paragraph">
    <w:name w:val="Subtitle"/>
    <w:next w:val="Style_5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5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Г)ПодпТочн"/>
    <w:basedOn w:val="Style_5"/>
    <w:link w:val="Style_29_ch"/>
    <w:pPr>
      <w:widowControl w:val="1"/>
      <w:ind/>
      <w:jc w:val="both"/>
    </w:pPr>
  </w:style>
  <w:style w:styleId="Style_29_ch" w:type="character">
    <w:name w:val="Г)ПодпТочн"/>
    <w:basedOn w:val="Style_5_ch"/>
    <w:link w:val="Style_29"/>
  </w:style>
  <w:style w:styleId="Style_30" w:type="paragraph">
    <w:name w:val="heading 4"/>
    <w:next w:val="Style_5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5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Б)ШапТочн"/>
    <w:basedOn w:val="Style_5"/>
    <w:link w:val="Style_32_ch"/>
    <w:pPr>
      <w:widowControl w:val="1"/>
      <w:ind w:left="4820"/>
      <w:jc w:val="both"/>
    </w:pPr>
  </w:style>
  <w:style w:styleId="Style_32_ch" w:type="character">
    <w:name w:val="Б)ШапТочн"/>
    <w:basedOn w:val="Style_5_ch"/>
    <w:link w:val="Style_32"/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2026-06-22T14:42:43Z</dcterms:created>
  <dcterms:modified xsi:type="dcterms:W3CDTF">2026-06-22T14:43:27Z</dcterms:modified>
</cp:coreProperties>
</file>