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552" w:rsidRDefault="004C5552" w:rsidP="004C5552">
      <w:pPr>
        <w:pStyle w:val="a4"/>
        <w:rPr>
          <w:i w:val="0"/>
          <w:iCs w:val="0"/>
          <w:sz w:val="36"/>
        </w:rPr>
      </w:pPr>
      <w:r>
        <w:rPr>
          <w:b w:val="0"/>
          <w:bCs w:val="0"/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-513080</wp:posOffset>
            </wp:positionV>
            <wp:extent cx="1371600" cy="1328420"/>
            <wp:effectExtent l="0" t="0" r="0" b="508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 w:val="0"/>
          <w:iCs w:val="0"/>
          <w:sz w:val="36"/>
        </w:rPr>
        <w:t>ОТДЕЛЕНИЕ ПЕНСИОННОГО ФОНДА</w:t>
      </w:r>
    </w:p>
    <w:p w:rsidR="004C5552" w:rsidRDefault="004C5552" w:rsidP="004C5552">
      <w:pPr>
        <w:pStyle w:val="1"/>
        <w:ind w:firstLine="0"/>
        <w:rPr>
          <w:b/>
          <w:bCs/>
          <w:sz w:val="36"/>
        </w:rPr>
      </w:pPr>
      <w:r>
        <w:rPr>
          <w:b/>
          <w:bCs/>
          <w:sz w:val="36"/>
        </w:rPr>
        <w:t>РОССИЙСКОЙ ФЕДЕРАЦИИ</w:t>
      </w:r>
    </w:p>
    <w:p w:rsidR="004C5552" w:rsidRDefault="004C5552" w:rsidP="004C5552">
      <w:pPr>
        <w:pStyle w:val="a4"/>
        <w:ind w:left="-180" w:firstLine="180"/>
        <w:rPr>
          <w:i w:val="0"/>
          <w:iCs w:val="0"/>
          <w:sz w:val="36"/>
        </w:rPr>
      </w:pPr>
      <w:r>
        <w:rPr>
          <w:i w:val="0"/>
          <w:iCs w:val="0"/>
          <w:sz w:val="36"/>
        </w:rPr>
        <w:t>ПО РЕСПУБЛИКЕ БАШКОРТОСТАН</w:t>
      </w:r>
    </w:p>
    <w:p w:rsidR="004C5552" w:rsidRDefault="00893748" w:rsidP="00614221">
      <w:pPr>
        <w:pStyle w:val="a4"/>
        <w:ind w:firstLine="180"/>
        <w:contextualSpacing/>
        <w:jc w:val="right"/>
        <w:rPr>
          <w:i w:val="0"/>
          <w:iCs w:val="0"/>
        </w:rPr>
      </w:pPr>
      <w:r>
        <w:rPr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-1482090</wp:posOffset>
                </wp:positionH>
                <wp:positionV relativeFrom="paragraph">
                  <wp:posOffset>118744</wp:posOffset>
                </wp:positionV>
                <wp:extent cx="6400800" cy="0"/>
                <wp:effectExtent l="0" t="38100" r="0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6.7pt,9.35pt" to="387.3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" strokeweight="6pt">
                <w10:wrap type="square"/>
              </v:line>
            </w:pict>
          </mc:Fallback>
        </mc:AlternateContent>
      </w:r>
      <w:r w:rsidR="002C7C00">
        <w:rPr>
          <w:i w:val="0"/>
          <w:iCs w:val="0"/>
        </w:rPr>
        <w:t xml:space="preserve"> </w:t>
      </w:r>
      <w:r w:rsidR="002B0FF9">
        <w:rPr>
          <w:i w:val="0"/>
          <w:iCs w:val="0"/>
        </w:rPr>
        <w:t>13</w:t>
      </w:r>
      <w:r w:rsidR="006D6A1A">
        <w:rPr>
          <w:i w:val="0"/>
          <w:iCs w:val="0"/>
        </w:rPr>
        <w:t>.04</w:t>
      </w:r>
      <w:r w:rsidR="004C5552">
        <w:rPr>
          <w:i w:val="0"/>
          <w:iCs w:val="0"/>
        </w:rPr>
        <w:t>.20</w:t>
      </w:r>
      <w:r w:rsidR="00917228">
        <w:rPr>
          <w:i w:val="0"/>
          <w:iCs w:val="0"/>
        </w:rPr>
        <w:t>20</w:t>
      </w:r>
      <w:r w:rsidR="004C5552">
        <w:rPr>
          <w:i w:val="0"/>
          <w:iCs w:val="0"/>
        </w:rPr>
        <w:t>г.</w:t>
      </w:r>
    </w:p>
    <w:p w:rsidR="004C5552" w:rsidRDefault="004C5552" w:rsidP="00614221">
      <w:pPr>
        <w:pStyle w:val="a4"/>
        <w:ind w:firstLine="180"/>
        <w:contextualSpacing/>
        <w:rPr>
          <w:i w:val="0"/>
          <w:iCs w:val="0"/>
          <w:sz w:val="32"/>
        </w:rPr>
      </w:pPr>
      <w:r w:rsidRPr="00D513EF">
        <w:rPr>
          <w:i w:val="0"/>
          <w:iCs w:val="0"/>
          <w:sz w:val="32"/>
        </w:rPr>
        <w:t>ПРЕСС-РЕЛИЗ</w:t>
      </w:r>
    </w:p>
    <w:p w:rsidR="008E06CF" w:rsidRPr="008E06CF" w:rsidRDefault="008E06CF" w:rsidP="00614221">
      <w:pPr>
        <w:pStyle w:val="a4"/>
        <w:ind w:firstLine="180"/>
        <w:contextualSpacing/>
        <w:rPr>
          <w:i w:val="0"/>
          <w:iCs w:val="0"/>
          <w:sz w:val="16"/>
          <w:szCs w:val="16"/>
        </w:rPr>
      </w:pPr>
    </w:p>
    <w:p w:rsidR="002B0FF9" w:rsidRPr="002B0FF9" w:rsidRDefault="002B0FF9" w:rsidP="002B0FF9">
      <w:pPr>
        <w:shd w:val="clear" w:color="auto" w:fill="FFFFFF"/>
        <w:spacing w:after="0"/>
        <w:ind w:firstLine="567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u w:val="single"/>
          <w:lang w:eastAsia="ru-RU"/>
        </w:rPr>
      </w:pPr>
      <w:r w:rsidRPr="002B0FF9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u w:val="single"/>
          <w:lang w:eastAsia="ru-RU"/>
        </w:rPr>
        <w:t>Семьи получат выплату 5 тысяч рублей на детей до трех лет</w:t>
      </w:r>
    </w:p>
    <w:p w:rsidR="002B0FF9" w:rsidRPr="002B0FF9" w:rsidRDefault="002B0FF9" w:rsidP="002B0FF9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7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У</w:t>
        </w:r>
        <w:r w:rsidRPr="002B0FF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казом</w:t>
        </w:r>
      </w:hyperlink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Президента РФ № 249 от 7 апреля 2020 года российским семьям, имеющим или имевшим право на материнский капитал, с апреля по июнь устанавливается ежемесячная выплата в размере 5 тыс. рублей, которая будет предоставлена на каждого ребенка в возрасте до трех лет.</w:t>
      </w:r>
    </w:p>
    <w:p w:rsidR="002B0FF9" w:rsidRPr="002B0FF9" w:rsidRDefault="002B0FF9" w:rsidP="002B0FF9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Выплата положена всем семьям, получившим право на материнский капитал до 1 июля текущего года, в том </w:t>
      </w:r>
      <w:proofErr w:type="gramStart"/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числе</w:t>
      </w:r>
      <w:proofErr w:type="gramEnd"/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если средства по сертификату уже полностью израсходованы.</w:t>
      </w:r>
    </w:p>
    <w:p w:rsidR="002B0FF9" w:rsidRPr="002B0FF9" w:rsidRDefault="002B0FF9" w:rsidP="002B0FF9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Дополнительная финансовая поддержка семей в связи с острой эпидемиологической обстановкой предоставляется из федерального бюджета, не уменьшает размер материнского капитала и не учитывается в доходах семьи при определении права на другие меры социальной помощи.</w:t>
      </w:r>
    </w:p>
    <w:p w:rsidR="002B0FF9" w:rsidRPr="002B0FF9" w:rsidRDefault="002B0FF9" w:rsidP="002B0FF9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словам председателя Правления ПФР Максима </w:t>
      </w:r>
      <w:proofErr w:type="spellStart"/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Топилина</w:t>
      </w:r>
      <w:proofErr w:type="spellEnd"/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территориальные органы фонда при наличии возможности персонально проинформируют семьи о праве на выплату. «Средства на детей до трех лет смогут получить около 2,3 млн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семей, – отметил глава ПФР. – Для оптимизации процесса отделения фонда в субъектах предпримут все меры по уведомлению владельцев сертификата о том, что у них есть право на выплаты».</w:t>
      </w:r>
    </w:p>
    <w:p w:rsidR="002B0FF9" w:rsidRPr="002B0FF9" w:rsidRDefault="002B0FF9" w:rsidP="002B0FF9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распоряжении семей есть почти шесть месяцев для обращения за средствами. Пенсионный фонд обеспечит прием заявлений до 1 октября и предоставит выплаты за все месяцы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апреля по июнь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 наличии у семьи соответствующего права.</w:t>
      </w:r>
    </w:p>
    <w:p w:rsidR="002B0FF9" w:rsidRPr="002B0FF9" w:rsidRDefault="002B0FF9" w:rsidP="002B0FF9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получения средств достаточно подать заявлен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ие в личном кабинете на портале </w:t>
      </w:r>
      <w:hyperlink r:id="rId8" w:tgtFrame="_blank" w:history="1">
        <w:r w:rsidRPr="002B0FF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es.pfrf.ru</w:t>
        </w:r>
      </w:hyperlink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или портале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9" w:tgtFrame="_blank" w:history="1">
        <w:r w:rsidRPr="002B0FF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gosuslugi.ru</w:t>
        </w:r>
      </w:hyperlink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Никаких дополнительных документов владельцу сертификата представлять не нужно – ПФР самостоятельно запросит все сведения в случае необходимости.</w:t>
      </w:r>
    </w:p>
    <w:p w:rsidR="002B0FF9" w:rsidRPr="002B0FF9" w:rsidRDefault="002B0FF9" w:rsidP="002B0FF9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Заявление также принимается в территориальных управлениях и клиентских службах Пенсионного фонда.</w:t>
      </w:r>
    </w:p>
    <w:p w:rsidR="002B0FF9" w:rsidRPr="002B0FF9" w:rsidRDefault="002B0FF9" w:rsidP="002B0FF9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Напомним, в связи с мерами по предупреждению распространения </w:t>
      </w:r>
      <w:proofErr w:type="spellStart"/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коронавирусной</w:t>
      </w:r>
      <w:proofErr w:type="spellEnd"/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инфекции обратиться в ПФР в настоящее время можно только по предварительной записи. Назначить дату и время посещения клиентской службы можно через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10" w:tgtFrame="_blank" w:history="1">
        <w:r w:rsidRPr="002B0FF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электронный сервис</w:t>
        </w:r>
      </w:hyperlink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 по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телефонным номерам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управлений</w:t>
      </w: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ПФР, указанным 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сайте 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разделе «Контакты региона».</w:t>
      </w:r>
    </w:p>
    <w:p w:rsidR="002B0FF9" w:rsidRPr="002B0FF9" w:rsidRDefault="002B0FF9" w:rsidP="002B0FF9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Примеры выплат семьям</w:t>
      </w:r>
    </w:p>
    <w:p w:rsidR="002B0FF9" w:rsidRDefault="002B0FF9" w:rsidP="002B0FF9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Семья с двумя детьми: первому исполнилось два года, второй родился в январе 2020-го. Заявление на выплату подано в апреле. Каждый месяц с апреля по июнь семья будет получать по 5 тыс. рублей на каждого из двух детей. В общей сложности 30 тыс. рублей за три месяца.</w:t>
      </w:r>
    </w:p>
    <w:p w:rsidR="002B0FF9" w:rsidRDefault="002B0FF9" w:rsidP="002B0FF9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Семья с двумя детьми: первому исполнилось два года, второй родился в январе 2020-го. Заявление на выплату подано в сентябре 2020 года. Семья получит единовременно 30 тыс. рублей в сентябре.</w:t>
      </w:r>
    </w:p>
    <w:p w:rsidR="002B0FF9" w:rsidRPr="002B0FF9" w:rsidRDefault="002B0FF9" w:rsidP="002B0FF9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Семья с тремя детьми: младшие дети родились в январе 2020-го, </w:t>
      </w:r>
      <w:proofErr w:type="gramStart"/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старшему</w:t>
      </w:r>
      <w:proofErr w:type="gramEnd"/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мае 2020-го исполняется три года. Заявление на выплату подано в апреле. В апреле и мае семья получит по 15 тыс. рублей (по 5 тыс. на каждого из трех детей), в июне – 10 тыс. рублей за двоих детей, которым не исполнилось трех лет. Всего 40 тыс. рублей за три месяца.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2B0FF9" w:rsidRPr="002B0FF9" w:rsidRDefault="002B0FF9" w:rsidP="002B0FF9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after="0"/>
        <w:ind w:left="0" w:firstLine="0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Семья с одним ребенком, родившимся в мае 2020 года. Заявление подано в августе. Семья единовременно получит 10 тыс. рублей в августе: по 5 тыс. рублей за каждый месяц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bookmarkStart w:id="0" w:name="_GoBack"/>
      <w:bookmarkEnd w:id="0"/>
      <w:r w:rsidRPr="002B0F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начиная с мая.</w:t>
      </w:r>
    </w:p>
    <w:p w:rsidR="00957CC1" w:rsidRPr="00CE1FC4" w:rsidRDefault="00F51666" w:rsidP="00957CC1">
      <w:pPr>
        <w:pStyle w:val="a3"/>
        <w:spacing w:before="0" w:beforeAutospacing="0" w:after="0" w:afterAutospacing="0" w:line="276" w:lineRule="auto"/>
        <w:ind w:left="5097" w:firstLine="567"/>
        <w:contextualSpacing/>
        <w:jc w:val="right"/>
        <w:textAlignment w:val="baseline"/>
        <w:rPr>
          <w:i/>
          <w:sz w:val="28"/>
          <w:szCs w:val="28"/>
        </w:rPr>
      </w:pPr>
      <w:r>
        <w:rPr>
          <w:i/>
          <w:sz w:val="28"/>
          <w:szCs w:val="28"/>
        </w:rPr>
        <w:t>П</w:t>
      </w:r>
      <w:r w:rsidR="00957CC1" w:rsidRPr="00CE1FC4">
        <w:rPr>
          <w:i/>
          <w:sz w:val="28"/>
          <w:szCs w:val="28"/>
        </w:rPr>
        <w:t>ресс-служба ОПФР по РБ</w:t>
      </w:r>
    </w:p>
    <w:sectPr w:rsidR="00957CC1" w:rsidRPr="00CE1FC4" w:rsidSect="00481479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0D81"/>
    <w:multiLevelType w:val="multilevel"/>
    <w:tmpl w:val="8BCA6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235AC8"/>
    <w:multiLevelType w:val="multilevel"/>
    <w:tmpl w:val="09B48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C177D1"/>
    <w:multiLevelType w:val="multilevel"/>
    <w:tmpl w:val="ADB47C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660B00D0"/>
    <w:multiLevelType w:val="multilevel"/>
    <w:tmpl w:val="964C6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8A7CB8"/>
    <w:multiLevelType w:val="multilevel"/>
    <w:tmpl w:val="E6DA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1F2"/>
    <w:rsid w:val="000152C2"/>
    <w:rsid w:val="00052C3A"/>
    <w:rsid w:val="00075ED8"/>
    <w:rsid w:val="00080588"/>
    <w:rsid w:val="000A7041"/>
    <w:rsid w:val="000C48CC"/>
    <w:rsid w:val="000C552C"/>
    <w:rsid w:val="000C646E"/>
    <w:rsid w:val="000F16BE"/>
    <w:rsid w:val="000F2245"/>
    <w:rsid w:val="000F6602"/>
    <w:rsid w:val="001109D5"/>
    <w:rsid w:val="00111C08"/>
    <w:rsid w:val="00112F34"/>
    <w:rsid w:val="00122561"/>
    <w:rsid w:val="00133CC3"/>
    <w:rsid w:val="00193161"/>
    <w:rsid w:val="001977F5"/>
    <w:rsid w:val="001A3586"/>
    <w:rsid w:val="001B4F42"/>
    <w:rsid w:val="001B4F4F"/>
    <w:rsid w:val="001D395A"/>
    <w:rsid w:val="00205E4B"/>
    <w:rsid w:val="00226D45"/>
    <w:rsid w:val="0024219C"/>
    <w:rsid w:val="00262F82"/>
    <w:rsid w:val="00263016"/>
    <w:rsid w:val="00291E33"/>
    <w:rsid w:val="0029590C"/>
    <w:rsid w:val="002A2508"/>
    <w:rsid w:val="002B0FF9"/>
    <w:rsid w:val="002B1575"/>
    <w:rsid w:val="002B4139"/>
    <w:rsid w:val="002C7C00"/>
    <w:rsid w:val="002D2658"/>
    <w:rsid w:val="002E6087"/>
    <w:rsid w:val="00324882"/>
    <w:rsid w:val="00327C0E"/>
    <w:rsid w:val="00330B5A"/>
    <w:rsid w:val="00333460"/>
    <w:rsid w:val="003516D1"/>
    <w:rsid w:val="00377393"/>
    <w:rsid w:val="00394629"/>
    <w:rsid w:val="003B2DAE"/>
    <w:rsid w:val="003D4EE2"/>
    <w:rsid w:val="003D5350"/>
    <w:rsid w:val="003F406F"/>
    <w:rsid w:val="003F4225"/>
    <w:rsid w:val="00414612"/>
    <w:rsid w:val="0042070C"/>
    <w:rsid w:val="00435FA1"/>
    <w:rsid w:val="00445DD0"/>
    <w:rsid w:val="004711EA"/>
    <w:rsid w:val="00481479"/>
    <w:rsid w:val="004904A8"/>
    <w:rsid w:val="004B5B8F"/>
    <w:rsid w:val="004C5552"/>
    <w:rsid w:val="004C606C"/>
    <w:rsid w:val="00503319"/>
    <w:rsid w:val="005134A1"/>
    <w:rsid w:val="005230EC"/>
    <w:rsid w:val="0052383F"/>
    <w:rsid w:val="005253B3"/>
    <w:rsid w:val="00532439"/>
    <w:rsid w:val="00552AE3"/>
    <w:rsid w:val="00557C7C"/>
    <w:rsid w:val="00592674"/>
    <w:rsid w:val="00596C01"/>
    <w:rsid w:val="005D2992"/>
    <w:rsid w:val="005E4AF0"/>
    <w:rsid w:val="005E7F31"/>
    <w:rsid w:val="00614221"/>
    <w:rsid w:val="006405CC"/>
    <w:rsid w:val="006766EF"/>
    <w:rsid w:val="00693897"/>
    <w:rsid w:val="006A023D"/>
    <w:rsid w:val="006D1A96"/>
    <w:rsid w:val="006D6A1A"/>
    <w:rsid w:val="006E7CE4"/>
    <w:rsid w:val="007008A8"/>
    <w:rsid w:val="00700D8D"/>
    <w:rsid w:val="00730256"/>
    <w:rsid w:val="0077187F"/>
    <w:rsid w:val="00784F20"/>
    <w:rsid w:val="007B4077"/>
    <w:rsid w:val="007D60BC"/>
    <w:rsid w:val="007E765F"/>
    <w:rsid w:val="00840F67"/>
    <w:rsid w:val="00851EC1"/>
    <w:rsid w:val="008566A4"/>
    <w:rsid w:val="0086133E"/>
    <w:rsid w:val="00893748"/>
    <w:rsid w:val="008A04F7"/>
    <w:rsid w:val="008D2C8D"/>
    <w:rsid w:val="008D2DAE"/>
    <w:rsid w:val="008E06CF"/>
    <w:rsid w:val="008E4F50"/>
    <w:rsid w:val="0091439B"/>
    <w:rsid w:val="00917228"/>
    <w:rsid w:val="00935E83"/>
    <w:rsid w:val="00936FAF"/>
    <w:rsid w:val="00957CC1"/>
    <w:rsid w:val="00962ECA"/>
    <w:rsid w:val="00981236"/>
    <w:rsid w:val="00995170"/>
    <w:rsid w:val="009B474F"/>
    <w:rsid w:val="009F7177"/>
    <w:rsid w:val="00A003C4"/>
    <w:rsid w:val="00A169DE"/>
    <w:rsid w:val="00A37F4B"/>
    <w:rsid w:val="00A41417"/>
    <w:rsid w:val="00A62EF5"/>
    <w:rsid w:val="00A700CA"/>
    <w:rsid w:val="00A7628D"/>
    <w:rsid w:val="00A80665"/>
    <w:rsid w:val="00A84950"/>
    <w:rsid w:val="00A92C64"/>
    <w:rsid w:val="00AF4095"/>
    <w:rsid w:val="00B15A6B"/>
    <w:rsid w:val="00B653D7"/>
    <w:rsid w:val="00BB56F5"/>
    <w:rsid w:val="00BC5EB3"/>
    <w:rsid w:val="00BE59D3"/>
    <w:rsid w:val="00BF3D9D"/>
    <w:rsid w:val="00BF3F3C"/>
    <w:rsid w:val="00C12F62"/>
    <w:rsid w:val="00C811F2"/>
    <w:rsid w:val="00C8317C"/>
    <w:rsid w:val="00C92DC4"/>
    <w:rsid w:val="00CB22A8"/>
    <w:rsid w:val="00CE1121"/>
    <w:rsid w:val="00CE1FC4"/>
    <w:rsid w:val="00CF5B37"/>
    <w:rsid w:val="00D56806"/>
    <w:rsid w:val="00D61705"/>
    <w:rsid w:val="00D66093"/>
    <w:rsid w:val="00D90339"/>
    <w:rsid w:val="00D94DB1"/>
    <w:rsid w:val="00D95B2A"/>
    <w:rsid w:val="00DA19B5"/>
    <w:rsid w:val="00DB2398"/>
    <w:rsid w:val="00DB2DA1"/>
    <w:rsid w:val="00E11353"/>
    <w:rsid w:val="00E24343"/>
    <w:rsid w:val="00E3510D"/>
    <w:rsid w:val="00E378CB"/>
    <w:rsid w:val="00E37C72"/>
    <w:rsid w:val="00E51E9E"/>
    <w:rsid w:val="00E716A1"/>
    <w:rsid w:val="00E97766"/>
    <w:rsid w:val="00EC1F2B"/>
    <w:rsid w:val="00EF0176"/>
    <w:rsid w:val="00F24096"/>
    <w:rsid w:val="00F31F05"/>
    <w:rsid w:val="00F44EC5"/>
    <w:rsid w:val="00F47233"/>
    <w:rsid w:val="00F51666"/>
    <w:rsid w:val="00F62A63"/>
    <w:rsid w:val="00F76D96"/>
    <w:rsid w:val="00F968D3"/>
    <w:rsid w:val="00F9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766"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0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4C60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31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1F0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68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766"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0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4C60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31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1F0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68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6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7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28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2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08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2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122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5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0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26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0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2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5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715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73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4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16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24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5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26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1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69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3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331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255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7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0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017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9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2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375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0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3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pfrf.ru/znp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ublication.pravo.gov.ru/File/GetFile/0001202004070063?type=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s.pfrf.ru/zn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395593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Фазлутдинова Эльвира Хабибовна</cp:lastModifiedBy>
  <cp:revision>3</cp:revision>
  <cp:lastPrinted>2020-04-02T06:34:00Z</cp:lastPrinted>
  <dcterms:created xsi:type="dcterms:W3CDTF">2020-04-12T17:54:00Z</dcterms:created>
  <dcterms:modified xsi:type="dcterms:W3CDTF">2020-04-12T18:00:00Z</dcterms:modified>
</cp:coreProperties>
</file>