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098" w:rsidRPr="009F497A" w:rsidRDefault="00D92098" w:rsidP="00D92098">
      <w:pPr>
        <w:rPr>
          <w:rFonts w:ascii="Arial" w:hAnsi="Arial" w:cs="Arial"/>
        </w:rPr>
      </w:pPr>
    </w:p>
    <w:p w:rsidR="00D92098" w:rsidRPr="00EF124C" w:rsidRDefault="000A7EE4" w:rsidP="000A7EE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>
        <w:rPr>
          <w:rFonts w:ascii="Arial" w:hAnsi="Arial" w:cs="Arial"/>
          <w:b/>
          <w:sz w:val="24"/>
          <w:szCs w:val="24"/>
        </w:rPr>
        <w:t>А вы получили н</w:t>
      </w:r>
      <w:r w:rsidR="006D57BC" w:rsidRPr="00EF124C">
        <w:rPr>
          <w:rFonts w:ascii="Arial" w:hAnsi="Arial" w:cs="Arial"/>
          <w:b/>
          <w:sz w:val="24"/>
          <w:szCs w:val="24"/>
        </w:rPr>
        <w:t>алогов</w:t>
      </w:r>
      <w:r>
        <w:rPr>
          <w:rFonts w:ascii="Arial" w:hAnsi="Arial" w:cs="Arial"/>
          <w:b/>
          <w:sz w:val="24"/>
          <w:szCs w:val="24"/>
        </w:rPr>
        <w:t>ые вычеты</w:t>
      </w:r>
      <w:bookmarkEnd w:id="0"/>
      <w:r>
        <w:rPr>
          <w:rFonts w:ascii="Arial" w:hAnsi="Arial" w:cs="Arial"/>
          <w:b/>
          <w:sz w:val="24"/>
          <w:szCs w:val="24"/>
        </w:rPr>
        <w:t>?</w:t>
      </w:r>
    </w:p>
    <w:p w:rsidR="000A7EE4" w:rsidRDefault="006D57BC" w:rsidP="000A7EE4">
      <w:pPr>
        <w:pStyle w:val="1"/>
        <w:spacing w:before="0" w:beforeAutospacing="0" w:after="0" w:afterAutospacing="0"/>
        <w:ind w:left="709" w:firstLine="709"/>
        <w:jc w:val="both"/>
        <w:rPr>
          <w:rFonts w:ascii="Arial" w:hAnsi="Arial" w:cs="Arial"/>
          <w:b w:val="0"/>
          <w:sz w:val="24"/>
          <w:szCs w:val="24"/>
        </w:rPr>
      </w:pPr>
      <w:r w:rsidRPr="00EF124C">
        <w:rPr>
          <w:sz w:val="24"/>
          <w:szCs w:val="24"/>
        </w:rPr>
        <w:br/>
      </w:r>
      <w:r w:rsidR="002D0DF9" w:rsidRPr="000A7EE4">
        <w:rPr>
          <w:rFonts w:ascii="Arial" w:hAnsi="Arial" w:cs="Arial"/>
          <w:b w:val="0"/>
          <w:sz w:val="24"/>
          <w:szCs w:val="24"/>
        </w:rPr>
        <w:t xml:space="preserve">          </w:t>
      </w:r>
      <w:r w:rsidR="002D0DF9" w:rsidRPr="000A7EE4">
        <w:rPr>
          <w:rFonts w:ascii="Arial" w:hAnsi="Arial" w:cs="Arial"/>
          <w:b w:val="0"/>
          <w:sz w:val="24"/>
          <w:szCs w:val="24"/>
        </w:rPr>
        <w:t>Более 400 тыс. граждан республики получили на свои счета в 2023 году вычеты по НДФ</w:t>
      </w:r>
      <w:r w:rsidR="002D0DF9" w:rsidRPr="000A7EE4">
        <w:rPr>
          <w:rFonts w:ascii="Arial" w:hAnsi="Arial" w:cs="Arial"/>
          <w:b w:val="0"/>
          <w:sz w:val="24"/>
          <w:szCs w:val="24"/>
        </w:rPr>
        <w:t>Л на общую сумму 10,1 млрд. руб.</w:t>
      </w:r>
      <w:r w:rsidR="002D0DF9" w:rsidRPr="000A7EE4">
        <w:rPr>
          <w:rFonts w:ascii="Arial" w:hAnsi="Arial" w:cs="Arial"/>
          <w:b w:val="0"/>
          <w:sz w:val="24"/>
          <w:szCs w:val="24"/>
        </w:rPr>
        <w:br/>
      </w:r>
      <w:r w:rsidR="002D0DF9" w:rsidRPr="000A7EE4">
        <w:rPr>
          <w:rFonts w:ascii="Arial" w:hAnsi="Arial" w:cs="Arial"/>
          <w:b w:val="0"/>
          <w:sz w:val="24"/>
          <w:szCs w:val="24"/>
        </w:rPr>
        <w:t xml:space="preserve">          </w:t>
      </w:r>
      <w:r w:rsidR="002D0DF9" w:rsidRPr="000A7EE4">
        <w:rPr>
          <w:rFonts w:ascii="Arial" w:hAnsi="Arial" w:cs="Arial"/>
          <w:b w:val="0"/>
          <w:sz w:val="24"/>
          <w:szCs w:val="24"/>
        </w:rPr>
        <w:t>Чаще всего жители региона подавали декларации для заявления права на налоговые вычеты, среди которых имущественные и социальные по-прежнему остаются са</w:t>
      </w:r>
      <w:r w:rsidR="002D0DF9" w:rsidRPr="000A7EE4">
        <w:rPr>
          <w:rFonts w:ascii="Arial" w:hAnsi="Arial" w:cs="Arial"/>
          <w:b w:val="0"/>
          <w:sz w:val="24"/>
          <w:szCs w:val="24"/>
        </w:rPr>
        <w:t>мыми популярными среди граждан.</w:t>
      </w:r>
      <w:r w:rsidR="002D0DF9" w:rsidRPr="000A7EE4">
        <w:rPr>
          <w:rFonts w:ascii="Arial" w:hAnsi="Arial" w:cs="Arial"/>
          <w:b w:val="0"/>
          <w:sz w:val="24"/>
          <w:szCs w:val="24"/>
        </w:rPr>
        <w:br/>
      </w:r>
      <w:r w:rsidR="002D0DF9" w:rsidRPr="000A7EE4">
        <w:rPr>
          <w:rFonts w:ascii="Arial" w:hAnsi="Arial" w:cs="Arial"/>
          <w:b w:val="0"/>
          <w:sz w:val="24"/>
          <w:szCs w:val="24"/>
        </w:rPr>
        <w:t xml:space="preserve">          </w:t>
      </w:r>
      <w:r w:rsidR="002D0DF9" w:rsidRPr="000A7EE4">
        <w:rPr>
          <w:rFonts w:ascii="Arial" w:hAnsi="Arial" w:cs="Arial"/>
          <w:b w:val="0"/>
          <w:sz w:val="24"/>
          <w:szCs w:val="24"/>
        </w:rPr>
        <w:t>В упрощенном порядке (без представления декларации и пакета документов) получили инвестиционные и имущественные вычеты более 16 тыс. граждан на</w:t>
      </w:r>
      <w:r w:rsidR="002D0DF9" w:rsidRPr="000A7EE4">
        <w:rPr>
          <w:rFonts w:ascii="Arial" w:hAnsi="Arial" w:cs="Arial"/>
          <w:b w:val="0"/>
          <w:sz w:val="24"/>
          <w:szCs w:val="24"/>
        </w:rPr>
        <w:t xml:space="preserve"> общую сумму свыше 819 млн. руб.</w:t>
      </w:r>
      <w:r w:rsidR="002D0DF9" w:rsidRPr="000A7EE4">
        <w:rPr>
          <w:rFonts w:ascii="Arial" w:hAnsi="Arial" w:cs="Arial"/>
          <w:b w:val="0"/>
          <w:sz w:val="24"/>
          <w:szCs w:val="24"/>
        </w:rPr>
        <w:br/>
      </w:r>
      <w:r w:rsidR="002D0DF9" w:rsidRPr="000A7EE4">
        <w:rPr>
          <w:rFonts w:ascii="Arial" w:hAnsi="Arial" w:cs="Arial"/>
          <w:b w:val="0"/>
          <w:sz w:val="24"/>
          <w:szCs w:val="24"/>
        </w:rPr>
        <w:t xml:space="preserve">          </w:t>
      </w:r>
      <w:r w:rsidR="002D0DF9" w:rsidRPr="000A7EE4">
        <w:rPr>
          <w:rFonts w:ascii="Arial" w:hAnsi="Arial" w:cs="Arial"/>
          <w:b w:val="0"/>
          <w:sz w:val="24"/>
          <w:szCs w:val="24"/>
        </w:rPr>
        <w:t>Для получения вычетов подать декларацию по НДФЛ можно в любое удобное для налогоплательщика время в т</w:t>
      </w:r>
      <w:r w:rsidR="002D0DF9" w:rsidRPr="000A7EE4">
        <w:rPr>
          <w:rFonts w:ascii="Arial" w:hAnsi="Arial" w:cs="Arial"/>
          <w:b w:val="0"/>
          <w:sz w:val="24"/>
          <w:szCs w:val="24"/>
        </w:rPr>
        <w:t>ечение всего календарного года.</w:t>
      </w:r>
      <w:r w:rsidR="002D0DF9" w:rsidRPr="000A7EE4">
        <w:rPr>
          <w:rFonts w:ascii="Arial" w:hAnsi="Arial" w:cs="Arial"/>
          <w:b w:val="0"/>
          <w:sz w:val="24"/>
          <w:szCs w:val="24"/>
        </w:rPr>
        <w:br/>
      </w:r>
      <w:r w:rsidR="002D0DF9" w:rsidRPr="000A7EE4">
        <w:rPr>
          <w:rFonts w:ascii="Arial" w:hAnsi="Arial" w:cs="Arial"/>
          <w:b w:val="0"/>
          <w:sz w:val="24"/>
          <w:szCs w:val="24"/>
        </w:rPr>
        <w:t xml:space="preserve">          </w:t>
      </w:r>
      <w:r w:rsidR="002D0DF9" w:rsidRPr="001B3605">
        <w:rPr>
          <w:rFonts w:ascii="Arial" w:hAnsi="Arial" w:cs="Arial"/>
          <w:b w:val="0"/>
          <w:sz w:val="24"/>
          <w:szCs w:val="24"/>
        </w:rPr>
        <w:t xml:space="preserve">Самый простой способ заполнения и представления декларации с помощью </w:t>
      </w:r>
      <w:proofErr w:type="gramStart"/>
      <w:r w:rsidR="001B3605" w:rsidRPr="001B3605">
        <w:rPr>
          <w:rFonts w:ascii="Arial" w:hAnsi="Arial" w:cs="Arial"/>
          <w:b w:val="0"/>
          <w:sz w:val="24"/>
          <w:szCs w:val="24"/>
        </w:rPr>
        <w:t>интернет-сервиса</w:t>
      </w:r>
      <w:proofErr w:type="gramEnd"/>
      <w:r w:rsidR="001B3605" w:rsidRPr="001B3605">
        <w:rPr>
          <w:rFonts w:ascii="Arial" w:hAnsi="Arial" w:cs="Arial"/>
          <w:b w:val="0"/>
          <w:sz w:val="24"/>
          <w:szCs w:val="24"/>
        </w:rPr>
        <w:t xml:space="preserve"> ФНС России </w:t>
      </w:r>
      <w:r w:rsidR="001B3605" w:rsidRPr="001B3605">
        <w:rPr>
          <w:rFonts w:ascii="Arial" w:hAnsi="Arial" w:cs="Arial"/>
          <w:b w:val="0"/>
          <w:sz w:val="24"/>
          <w:szCs w:val="24"/>
        </w:rPr>
        <w:t>«</w:t>
      </w:r>
      <w:r w:rsidR="002D0DF9" w:rsidRPr="001B3605">
        <w:rPr>
          <w:rFonts w:ascii="Arial" w:hAnsi="Arial" w:cs="Arial"/>
          <w:b w:val="0"/>
          <w:sz w:val="24"/>
          <w:szCs w:val="24"/>
        </w:rPr>
        <w:t>Личн</w:t>
      </w:r>
      <w:r w:rsidR="001B3605" w:rsidRPr="001B3605">
        <w:rPr>
          <w:rFonts w:ascii="Arial" w:hAnsi="Arial" w:cs="Arial"/>
          <w:b w:val="0"/>
          <w:sz w:val="24"/>
          <w:szCs w:val="24"/>
        </w:rPr>
        <w:t>ый кабинет</w:t>
      </w:r>
      <w:r w:rsidR="002D0DF9" w:rsidRPr="001B3605">
        <w:rPr>
          <w:rFonts w:ascii="Arial" w:hAnsi="Arial" w:cs="Arial"/>
          <w:b w:val="0"/>
          <w:sz w:val="24"/>
          <w:szCs w:val="24"/>
        </w:rPr>
        <w:t xml:space="preserve"> налогоплательщика</w:t>
      </w:r>
      <w:r w:rsidR="001B3605" w:rsidRPr="001B3605">
        <w:rPr>
          <w:rFonts w:ascii="Arial" w:hAnsi="Arial" w:cs="Arial"/>
          <w:b w:val="0"/>
          <w:sz w:val="24"/>
          <w:szCs w:val="24"/>
        </w:rPr>
        <w:t xml:space="preserve"> для физических лиц»</w:t>
      </w:r>
      <w:r w:rsidR="002D0DF9" w:rsidRPr="001B3605">
        <w:rPr>
          <w:rFonts w:ascii="Arial" w:hAnsi="Arial" w:cs="Arial"/>
          <w:b w:val="0"/>
          <w:sz w:val="24"/>
          <w:szCs w:val="24"/>
        </w:rPr>
        <w:t>.</w:t>
      </w:r>
      <w:r w:rsidR="001B3605">
        <w:rPr>
          <w:rFonts w:ascii="Arial" w:hAnsi="Arial" w:cs="Arial"/>
          <w:b w:val="0"/>
          <w:sz w:val="24"/>
          <w:szCs w:val="24"/>
        </w:rPr>
        <w:t xml:space="preserve"> Декларацию можно заполнить </w:t>
      </w:r>
      <w:r w:rsidR="006610C4">
        <w:rPr>
          <w:rFonts w:ascii="Arial" w:hAnsi="Arial" w:cs="Arial"/>
          <w:b w:val="0"/>
          <w:sz w:val="24"/>
          <w:szCs w:val="24"/>
        </w:rPr>
        <w:t xml:space="preserve">с помощью </w:t>
      </w:r>
      <w:r w:rsidR="001B3605">
        <w:rPr>
          <w:rFonts w:ascii="Arial" w:hAnsi="Arial" w:cs="Arial"/>
          <w:b w:val="0"/>
          <w:sz w:val="24"/>
          <w:szCs w:val="24"/>
        </w:rPr>
        <w:t>мобильно</w:t>
      </w:r>
      <w:r w:rsidR="006610C4">
        <w:rPr>
          <w:rFonts w:ascii="Arial" w:hAnsi="Arial" w:cs="Arial"/>
          <w:b w:val="0"/>
          <w:sz w:val="24"/>
          <w:szCs w:val="24"/>
        </w:rPr>
        <w:t>го</w:t>
      </w:r>
      <w:r w:rsidR="001B3605">
        <w:rPr>
          <w:rFonts w:ascii="Arial" w:hAnsi="Arial" w:cs="Arial"/>
          <w:b w:val="0"/>
          <w:sz w:val="24"/>
          <w:szCs w:val="24"/>
        </w:rPr>
        <w:t xml:space="preserve"> приложени</w:t>
      </w:r>
      <w:r w:rsidR="006610C4">
        <w:rPr>
          <w:rFonts w:ascii="Arial" w:hAnsi="Arial" w:cs="Arial"/>
          <w:b w:val="0"/>
          <w:sz w:val="24"/>
          <w:szCs w:val="24"/>
        </w:rPr>
        <w:t>я</w:t>
      </w:r>
      <w:r w:rsidR="001B3605">
        <w:rPr>
          <w:rFonts w:ascii="Arial" w:hAnsi="Arial" w:cs="Arial"/>
          <w:b w:val="0"/>
          <w:sz w:val="24"/>
          <w:szCs w:val="24"/>
        </w:rPr>
        <w:t xml:space="preserve"> «Налоги ФЛ».</w:t>
      </w:r>
      <w:r w:rsidR="002D0DF9" w:rsidRPr="001B3605">
        <w:rPr>
          <w:rFonts w:ascii="Arial" w:hAnsi="Arial" w:cs="Arial"/>
          <w:b w:val="0"/>
          <w:sz w:val="24"/>
          <w:szCs w:val="24"/>
        </w:rPr>
        <w:br/>
      </w:r>
      <w:r w:rsidR="002D0DF9" w:rsidRPr="000A7EE4">
        <w:rPr>
          <w:rFonts w:ascii="Arial" w:hAnsi="Arial" w:cs="Arial"/>
          <w:b w:val="0"/>
          <w:sz w:val="24"/>
          <w:szCs w:val="24"/>
        </w:rPr>
        <w:t xml:space="preserve">          </w:t>
      </w:r>
      <w:r w:rsidR="002D0DF9" w:rsidRPr="000A7EE4">
        <w:rPr>
          <w:rFonts w:ascii="Arial" w:hAnsi="Arial" w:cs="Arial"/>
          <w:b w:val="0"/>
          <w:sz w:val="24"/>
          <w:szCs w:val="24"/>
        </w:rPr>
        <w:t>В бумажном виде декларацию можно подать в налоговую инспекцию по месту жительства или в любой офис Многофункционального центра предоставления государственных и муниципал</w:t>
      </w:r>
      <w:r w:rsidR="002D0DF9" w:rsidRPr="000A7EE4">
        <w:rPr>
          <w:rFonts w:ascii="Arial" w:hAnsi="Arial" w:cs="Arial"/>
          <w:b w:val="0"/>
          <w:sz w:val="24"/>
          <w:szCs w:val="24"/>
        </w:rPr>
        <w:t>ьных услуг.</w:t>
      </w:r>
    </w:p>
    <w:p w:rsidR="000A7EE4" w:rsidRDefault="000A7EE4" w:rsidP="000A7EE4">
      <w:pPr>
        <w:pStyle w:val="1"/>
        <w:spacing w:before="0" w:beforeAutospacing="0" w:after="0" w:afterAutospacing="0"/>
        <w:ind w:left="709" w:firstLine="709"/>
        <w:jc w:val="both"/>
        <w:rPr>
          <w:rFonts w:ascii="Arial" w:hAnsi="Arial" w:cs="Arial"/>
          <w:b w:val="0"/>
          <w:sz w:val="24"/>
          <w:szCs w:val="24"/>
        </w:rPr>
      </w:pPr>
      <w:r w:rsidRPr="000A7EE4">
        <w:rPr>
          <w:rFonts w:ascii="Arial" w:hAnsi="Arial" w:cs="Arial"/>
          <w:b w:val="0"/>
          <w:sz w:val="24"/>
          <w:szCs w:val="24"/>
        </w:rPr>
        <w:t xml:space="preserve">Так же вычеты можно получить </w:t>
      </w:r>
      <w:r w:rsidRPr="000A7EE4">
        <w:rPr>
          <w:rFonts w:ascii="Arial" w:hAnsi="Arial" w:cs="Arial"/>
          <w:b w:val="0"/>
          <w:sz w:val="24"/>
          <w:szCs w:val="24"/>
        </w:rPr>
        <w:t xml:space="preserve">в </w:t>
      </w:r>
      <w:r w:rsidRPr="000A7EE4">
        <w:rPr>
          <w:rFonts w:ascii="Arial" w:hAnsi="Arial" w:cs="Arial"/>
          <w:b w:val="0"/>
          <w:sz w:val="24"/>
          <w:szCs w:val="24"/>
        </w:rPr>
        <w:t xml:space="preserve"> течение года у работодателя. Соответствующее заявление подается в бухгалтерию работодателя, чтобы она не удерживала НДФЛ из заработной платы работника.</w:t>
      </w:r>
      <w:r w:rsidR="002D0DF9" w:rsidRPr="000A7EE4">
        <w:rPr>
          <w:rFonts w:ascii="Arial" w:hAnsi="Arial" w:cs="Arial"/>
          <w:b w:val="0"/>
          <w:sz w:val="24"/>
          <w:szCs w:val="24"/>
        </w:rPr>
        <w:t xml:space="preserve">         </w:t>
      </w:r>
    </w:p>
    <w:p w:rsidR="006D57BC" w:rsidRPr="000A7EE4" w:rsidRDefault="002D0DF9" w:rsidP="000A7EE4">
      <w:pPr>
        <w:pStyle w:val="1"/>
        <w:spacing w:before="0" w:beforeAutospacing="0" w:after="0" w:afterAutospacing="0"/>
        <w:ind w:left="709" w:firstLine="709"/>
        <w:jc w:val="both"/>
        <w:rPr>
          <w:rFonts w:ascii="Arial" w:hAnsi="Arial" w:cs="Arial"/>
          <w:b w:val="0"/>
          <w:sz w:val="24"/>
          <w:szCs w:val="24"/>
        </w:rPr>
      </w:pPr>
      <w:r w:rsidRPr="000A7EE4">
        <w:rPr>
          <w:rFonts w:ascii="Arial" w:hAnsi="Arial" w:cs="Arial"/>
          <w:b w:val="0"/>
          <w:sz w:val="24"/>
          <w:szCs w:val="24"/>
        </w:rPr>
        <w:t xml:space="preserve">Уточнить информацию о порядке заявления вычетов можно по телефону Единого </w:t>
      </w:r>
      <w:proofErr w:type="gramStart"/>
      <w:r w:rsidRPr="000A7EE4">
        <w:rPr>
          <w:rFonts w:ascii="Arial" w:hAnsi="Arial" w:cs="Arial"/>
          <w:b w:val="0"/>
          <w:sz w:val="24"/>
          <w:szCs w:val="24"/>
        </w:rPr>
        <w:t>контакт-центра</w:t>
      </w:r>
      <w:proofErr w:type="gramEnd"/>
      <w:r w:rsidRPr="000A7EE4">
        <w:rPr>
          <w:rFonts w:ascii="Arial" w:hAnsi="Arial" w:cs="Arial"/>
          <w:b w:val="0"/>
          <w:sz w:val="24"/>
          <w:szCs w:val="24"/>
        </w:rPr>
        <w:t xml:space="preserve"> ФНС России – 8(800) 222-22-22 и на официальном сайте ФНС России </w:t>
      </w:r>
      <w:r w:rsidRPr="000A7EE4">
        <w:rPr>
          <w:rFonts w:ascii="Arial" w:hAnsi="Arial" w:cs="Arial"/>
          <w:b w:val="0"/>
          <w:sz w:val="24"/>
          <w:szCs w:val="24"/>
        </w:rPr>
        <w:t xml:space="preserve">и </w:t>
      </w:r>
      <w:r w:rsidR="00EF124C" w:rsidRPr="000A7EE4">
        <w:rPr>
          <w:rFonts w:ascii="Arial" w:hAnsi="Arial" w:cs="Arial"/>
          <w:b w:val="0"/>
          <w:sz w:val="24"/>
          <w:szCs w:val="24"/>
        </w:rPr>
        <w:t xml:space="preserve">по телефону </w:t>
      </w:r>
      <w:r w:rsidR="00EF124C" w:rsidRPr="000A7EE4">
        <w:rPr>
          <w:rFonts w:ascii="Arial" w:eastAsia="Calibri" w:hAnsi="Arial" w:cs="Arial"/>
          <w:b w:val="0"/>
          <w:sz w:val="24"/>
          <w:szCs w:val="24"/>
        </w:rPr>
        <w:t xml:space="preserve">справочной </w:t>
      </w:r>
      <w:r w:rsidR="00EF124C" w:rsidRPr="000A7EE4">
        <w:rPr>
          <w:rFonts w:ascii="Arial" w:hAnsi="Arial" w:cs="Arial"/>
          <w:b w:val="0"/>
          <w:sz w:val="24"/>
          <w:szCs w:val="24"/>
        </w:rPr>
        <w:t xml:space="preserve">Межрайонной ИФНС России № 25 по Республике Башкортостан +7 (347) 947 - 4902 (добавочный номер 39 96). </w:t>
      </w:r>
    </w:p>
    <w:p w:rsidR="00EF124C" w:rsidRPr="000A7EE4" w:rsidRDefault="00EF124C" w:rsidP="00EF12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92098" w:rsidRPr="00D92098" w:rsidRDefault="00D92098" w:rsidP="00D92098">
      <w:pPr>
        <w:autoSpaceDE w:val="0"/>
        <w:autoSpaceDN w:val="0"/>
        <w:adjustRightInd w:val="0"/>
        <w:contextualSpacing/>
        <w:jc w:val="right"/>
        <w:rPr>
          <w:rFonts w:ascii="Arial" w:hAnsi="Arial" w:cs="Arial"/>
        </w:rPr>
      </w:pPr>
      <w:proofErr w:type="gramStart"/>
      <w:r w:rsidRPr="00D92098">
        <w:rPr>
          <w:rFonts w:ascii="Arial" w:hAnsi="Arial" w:cs="Arial"/>
        </w:rPr>
        <w:t>Межрайонная</w:t>
      </w:r>
      <w:proofErr w:type="gramEnd"/>
      <w:r w:rsidRPr="00D92098">
        <w:rPr>
          <w:rFonts w:ascii="Arial" w:hAnsi="Arial" w:cs="Arial"/>
        </w:rPr>
        <w:t xml:space="preserve"> ИФНС России № 25 по Республике Башкортостан</w:t>
      </w:r>
    </w:p>
    <w:p w:rsidR="00D92098" w:rsidRPr="00D92098" w:rsidRDefault="00D92098" w:rsidP="00D92098">
      <w:pPr>
        <w:spacing w:after="0" w:line="240" w:lineRule="auto"/>
        <w:ind w:firstLine="709"/>
        <w:jc w:val="both"/>
        <w:rPr>
          <w:rFonts w:ascii="Arial" w:hAnsi="Arial" w:cs="Arial"/>
        </w:rPr>
      </w:pPr>
    </w:p>
    <w:sectPr w:rsidR="00D92098" w:rsidRPr="00D92098" w:rsidSect="000A7EE4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CE2041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098"/>
    <w:rsid w:val="000A7EE4"/>
    <w:rsid w:val="0014530F"/>
    <w:rsid w:val="001B3605"/>
    <w:rsid w:val="002D0DF9"/>
    <w:rsid w:val="005B18A8"/>
    <w:rsid w:val="006610C4"/>
    <w:rsid w:val="006D57BC"/>
    <w:rsid w:val="00856D14"/>
    <w:rsid w:val="00955E6A"/>
    <w:rsid w:val="009F497A"/>
    <w:rsid w:val="00D92098"/>
    <w:rsid w:val="00EF1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"/>
    <w:qFormat/>
    <w:rsid w:val="002D0D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6D57BC"/>
    <w:rPr>
      <w:color w:val="0000FF" w:themeColor="hyperlink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6D5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6D57BC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F124C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2D0D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"/>
    <w:qFormat/>
    <w:rsid w:val="002D0D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6D57BC"/>
    <w:rPr>
      <w:color w:val="0000FF" w:themeColor="hyperlink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6D5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6D57BC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F124C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2D0D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Шумаева Ильвира Робертовна</dc:creator>
  <cp:lastModifiedBy>Шумаева Ильвира Робертовна</cp:lastModifiedBy>
  <cp:revision>2</cp:revision>
  <cp:lastPrinted>2024-02-06T08:30:00Z</cp:lastPrinted>
  <dcterms:created xsi:type="dcterms:W3CDTF">2024-02-06T08:35:00Z</dcterms:created>
  <dcterms:modified xsi:type="dcterms:W3CDTF">2024-02-06T08:35:00Z</dcterms:modified>
</cp:coreProperties>
</file>