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79A" w:rsidRDefault="0012279A" w:rsidP="00F90438">
      <w:pPr>
        <w:jc w:val="center"/>
        <w:rPr>
          <w:rFonts w:eastAsia="Calibri"/>
          <w:b/>
          <w:sz w:val="28"/>
          <w:szCs w:val="28"/>
          <w:lang w:eastAsia="en-US"/>
        </w:rPr>
      </w:pPr>
    </w:p>
    <w:p w:rsidR="00F90438" w:rsidRPr="00896501" w:rsidRDefault="00F90438" w:rsidP="00F90438">
      <w:pPr>
        <w:jc w:val="center"/>
        <w:rPr>
          <w:rFonts w:eastAsia="Calibri"/>
          <w:b/>
          <w:sz w:val="28"/>
          <w:szCs w:val="28"/>
          <w:lang w:eastAsia="en-US"/>
        </w:rPr>
      </w:pPr>
      <w:r w:rsidRPr="00896501">
        <w:rPr>
          <w:rFonts w:eastAsia="Calibri"/>
          <w:b/>
          <w:sz w:val="28"/>
          <w:szCs w:val="28"/>
          <w:lang w:eastAsia="en-US"/>
        </w:rPr>
        <w:t xml:space="preserve">Администрация сельского поселения </w:t>
      </w:r>
      <w:proofErr w:type="spellStart"/>
      <w:r w:rsidR="00D46B40">
        <w:rPr>
          <w:rFonts w:eastAsia="Calibri"/>
          <w:b/>
          <w:sz w:val="28"/>
          <w:szCs w:val="28"/>
          <w:lang w:eastAsia="en-US"/>
        </w:rPr>
        <w:t>Якшимбетовский</w:t>
      </w:r>
      <w:proofErr w:type="spellEnd"/>
      <w:r>
        <w:rPr>
          <w:rFonts w:eastAsia="Calibri"/>
          <w:b/>
          <w:sz w:val="28"/>
          <w:szCs w:val="28"/>
          <w:lang w:eastAsia="en-US"/>
        </w:rPr>
        <w:t xml:space="preserve"> </w:t>
      </w:r>
      <w:r w:rsidRPr="00896501">
        <w:rPr>
          <w:rFonts w:eastAsia="Calibri"/>
          <w:b/>
          <w:sz w:val="28"/>
          <w:szCs w:val="28"/>
          <w:lang w:eastAsia="en-US"/>
        </w:rPr>
        <w:t xml:space="preserve">сельсовет </w:t>
      </w:r>
      <w:r>
        <w:rPr>
          <w:rFonts w:eastAsia="Calibri"/>
          <w:b/>
          <w:sz w:val="28"/>
          <w:szCs w:val="28"/>
          <w:lang w:eastAsia="en-US"/>
        </w:rPr>
        <w:t xml:space="preserve">        </w:t>
      </w:r>
      <w:r w:rsidRPr="00896501">
        <w:rPr>
          <w:rFonts w:eastAsia="Calibri"/>
          <w:b/>
          <w:sz w:val="28"/>
          <w:szCs w:val="28"/>
          <w:lang w:eastAsia="en-US"/>
        </w:rPr>
        <w:t>муниципального района Куюргазинский район</w:t>
      </w:r>
    </w:p>
    <w:p w:rsidR="00F90438" w:rsidRPr="00896501" w:rsidRDefault="00F90438" w:rsidP="00F90438">
      <w:pPr>
        <w:jc w:val="center"/>
        <w:rPr>
          <w:rFonts w:eastAsia="Calibri"/>
          <w:b/>
          <w:sz w:val="28"/>
          <w:szCs w:val="28"/>
          <w:lang w:eastAsia="en-US"/>
        </w:rPr>
      </w:pPr>
      <w:r w:rsidRPr="00896501">
        <w:rPr>
          <w:rFonts w:eastAsia="Calibri"/>
          <w:b/>
          <w:sz w:val="28"/>
          <w:szCs w:val="28"/>
          <w:lang w:eastAsia="en-US"/>
        </w:rPr>
        <w:t>Республики Башкортостан</w:t>
      </w:r>
    </w:p>
    <w:p w:rsidR="00F90438" w:rsidRPr="00896501" w:rsidRDefault="00F90438" w:rsidP="00F90438">
      <w:pPr>
        <w:jc w:val="center"/>
        <w:rPr>
          <w:rFonts w:eastAsia="Calibri"/>
          <w:b/>
          <w:sz w:val="20"/>
          <w:szCs w:val="28"/>
          <w:lang w:eastAsia="en-US"/>
        </w:rPr>
      </w:pPr>
    </w:p>
    <w:p w:rsidR="00F90438" w:rsidRDefault="00F90438" w:rsidP="00F90438">
      <w:pPr>
        <w:jc w:val="center"/>
        <w:rPr>
          <w:rFonts w:eastAsia="Calibri"/>
          <w:b/>
          <w:sz w:val="28"/>
          <w:szCs w:val="28"/>
          <w:lang w:eastAsia="en-US"/>
        </w:rPr>
      </w:pPr>
      <w:r w:rsidRPr="00896501">
        <w:rPr>
          <w:rFonts w:eastAsia="Calibri"/>
          <w:b/>
          <w:sz w:val="28"/>
          <w:szCs w:val="28"/>
          <w:lang w:eastAsia="en-US"/>
        </w:rPr>
        <w:t>ПОСТАНОВЛЕНИЕ</w:t>
      </w:r>
    </w:p>
    <w:p w:rsidR="00D46B40" w:rsidRDefault="00D46B40" w:rsidP="00F90438">
      <w:pPr>
        <w:jc w:val="center"/>
        <w:rPr>
          <w:rFonts w:eastAsia="Calibri"/>
          <w:b/>
          <w:sz w:val="28"/>
          <w:szCs w:val="28"/>
          <w:lang w:eastAsia="en-US"/>
        </w:rPr>
      </w:pPr>
    </w:p>
    <w:p w:rsidR="00F90438" w:rsidRPr="00896501" w:rsidRDefault="00F90438" w:rsidP="00F90438">
      <w:pPr>
        <w:jc w:val="center"/>
        <w:rPr>
          <w:rFonts w:eastAsia="Calibri"/>
          <w:b/>
          <w:sz w:val="28"/>
          <w:szCs w:val="28"/>
          <w:lang w:eastAsia="en-US"/>
        </w:rPr>
      </w:pPr>
      <w:r>
        <w:rPr>
          <w:rFonts w:eastAsia="Calibri"/>
          <w:b/>
          <w:sz w:val="28"/>
          <w:szCs w:val="28"/>
          <w:lang w:eastAsia="en-US"/>
        </w:rPr>
        <w:t>«</w:t>
      </w:r>
      <w:r w:rsidR="00485E54">
        <w:rPr>
          <w:rFonts w:eastAsia="Calibri"/>
          <w:b/>
          <w:sz w:val="28"/>
          <w:szCs w:val="28"/>
          <w:lang w:eastAsia="en-US"/>
        </w:rPr>
        <w:t xml:space="preserve">27 марта </w:t>
      </w:r>
      <w:r>
        <w:rPr>
          <w:rFonts w:eastAsia="Calibri"/>
          <w:b/>
          <w:sz w:val="28"/>
          <w:szCs w:val="28"/>
          <w:lang w:eastAsia="en-US"/>
        </w:rPr>
        <w:t xml:space="preserve"> 2024</w:t>
      </w:r>
      <w:r w:rsidR="00485E54">
        <w:rPr>
          <w:rFonts w:eastAsia="Calibri"/>
          <w:b/>
          <w:sz w:val="28"/>
          <w:szCs w:val="28"/>
          <w:lang w:eastAsia="en-US"/>
        </w:rPr>
        <w:t xml:space="preserve"> </w:t>
      </w:r>
      <w:r>
        <w:rPr>
          <w:rFonts w:eastAsia="Calibri"/>
          <w:b/>
          <w:sz w:val="28"/>
          <w:szCs w:val="28"/>
          <w:lang w:eastAsia="en-US"/>
        </w:rPr>
        <w:t>г. №</w:t>
      </w:r>
      <w:r w:rsidR="00485E54">
        <w:rPr>
          <w:rFonts w:eastAsia="Calibri"/>
          <w:b/>
          <w:sz w:val="28"/>
          <w:szCs w:val="28"/>
          <w:lang w:eastAsia="en-US"/>
        </w:rPr>
        <w:t xml:space="preserve"> 33</w:t>
      </w:r>
    </w:p>
    <w:p w:rsidR="00F90438" w:rsidRDefault="00F90438" w:rsidP="00F90438">
      <w:pPr>
        <w:widowControl w:val="0"/>
        <w:autoSpaceDE w:val="0"/>
        <w:autoSpaceDN w:val="0"/>
        <w:adjustRightInd w:val="0"/>
        <w:jc w:val="center"/>
        <w:rPr>
          <w:rFonts w:eastAsia="Calibri"/>
          <w:b/>
          <w:sz w:val="28"/>
          <w:szCs w:val="28"/>
          <w:lang w:eastAsia="en-US"/>
        </w:rPr>
      </w:pPr>
    </w:p>
    <w:p w:rsidR="00D46B40" w:rsidRDefault="00D46B40" w:rsidP="00F90438">
      <w:pPr>
        <w:widowControl w:val="0"/>
        <w:autoSpaceDE w:val="0"/>
        <w:autoSpaceDN w:val="0"/>
        <w:adjustRightInd w:val="0"/>
        <w:jc w:val="center"/>
        <w:rPr>
          <w:b/>
          <w:sz w:val="28"/>
          <w:szCs w:val="28"/>
        </w:rPr>
      </w:pPr>
    </w:p>
    <w:p w:rsidR="00D46B40" w:rsidRDefault="00F90438" w:rsidP="00F90438">
      <w:pPr>
        <w:widowControl w:val="0"/>
        <w:autoSpaceDE w:val="0"/>
        <w:autoSpaceDN w:val="0"/>
        <w:adjustRightInd w:val="0"/>
        <w:jc w:val="center"/>
        <w:rPr>
          <w:b/>
          <w:sz w:val="28"/>
          <w:szCs w:val="28"/>
        </w:rPr>
      </w:pPr>
      <w:proofErr w:type="gramStart"/>
      <w:r>
        <w:rPr>
          <w:b/>
          <w:sz w:val="28"/>
          <w:szCs w:val="28"/>
        </w:rPr>
        <w:t xml:space="preserve">О внесении изменений в </w:t>
      </w:r>
      <w:r w:rsidRPr="00F90438">
        <w:rPr>
          <w:b/>
          <w:sz w:val="28"/>
          <w:szCs w:val="28"/>
        </w:rPr>
        <w:t xml:space="preserve">Административный регламент предоставления муниципальной услуги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в сельском поселении </w:t>
      </w:r>
      <w:proofErr w:type="spellStart"/>
      <w:r w:rsidR="00D46B40">
        <w:rPr>
          <w:b/>
          <w:sz w:val="28"/>
          <w:szCs w:val="28"/>
        </w:rPr>
        <w:t>Якшимбетовский</w:t>
      </w:r>
      <w:proofErr w:type="spellEnd"/>
      <w:r w:rsidRPr="00F90438">
        <w:rPr>
          <w:b/>
          <w:sz w:val="28"/>
          <w:szCs w:val="28"/>
        </w:rPr>
        <w:t xml:space="preserve"> сельсовет муниципального района Куюргазинский район Республики Башкортостан</w:t>
      </w:r>
      <w:r>
        <w:rPr>
          <w:b/>
          <w:sz w:val="28"/>
          <w:szCs w:val="28"/>
        </w:rPr>
        <w:t xml:space="preserve">, утвержденный постановлением администрации </w:t>
      </w:r>
      <w:r w:rsidRPr="00F90438">
        <w:rPr>
          <w:b/>
          <w:sz w:val="28"/>
          <w:szCs w:val="28"/>
        </w:rPr>
        <w:t xml:space="preserve">сельского поселения </w:t>
      </w:r>
      <w:proofErr w:type="spellStart"/>
      <w:r w:rsidR="00D46B40">
        <w:rPr>
          <w:b/>
          <w:sz w:val="28"/>
          <w:szCs w:val="28"/>
        </w:rPr>
        <w:t>Якшимбетовский</w:t>
      </w:r>
      <w:proofErr w:type="spellEnd"/>
      <w:r w:rsidRPr="00F90438">
        <w:rPr>
          <w:b/>
          <w:sz w:val="28"/>
          <w:szCs w:val="28"/>
        </w:rPr>
        <w:t xml:space="preserve"> сельсовет муниципального </w:t>
      </w:r>
      <w:r w:rsidR="00D46B40">
        <w:rPr>
          <w:b/>
          <w:sz w:val="28"/>
          <w:szCs w:val="28"/>
        </w:rPr>
        <w:t xml:space="preserve">   </w:t>
      </w:r>
      <w:proofErr w:type="gramEnd"/>
    </w:p>
    <w:p w:rsidR="00F90438" w:rsidRPr="00F90438" w:rsidRDefault="00D46B40" w:rsidP="00F90438">
      <w:pPr>
        <w:widowControl w:val="0"/>
        <w:autoSpaceDE w:val="0"/>
        <w:autoSpaceDN w:val="0"/>
        <w:adjustRightInd w:val="0"/>
        <w:jc w:val="center"/>
        <w:rPr>
          <w:rFonts w:eastAsia="Calibri"/>
          <w:b/>
          <w:bCs/>
          <w:sz w:val="28"/>
          <w:szCs w:val="28"/>
          <w:lang w:eastAsia="en-US"/>
        </w:rPr>
      </w:pPr>
      <w:r>
        <w:rPr>
          <w:b/>
          <w:sz w:val="28"/>
          <w:szCs w:val="28"/>
        </w:rPr>
        <w:t xml:space="preserve">     </w:t>
      </w:r>
      <w:r w:rsidR="00F90438" w:rsidRPr="00F90438">
        <w:rPr>
          <w:b/>
          <w:sz w:val="28"/>
          <w:szCs w:val="28"/>
        </w:rPr>
        <w:t xml:space="preserve">района </w:t>
      </w:r>
      <w:proofErr w:type="spellStart"/>
      <w:r w:rsidR="00F90438" w:rsidRPr="00F90438">
        <w:rPr>
          <w:b/>
          <w:sz w:val="28"/>
          <w:szCs w:val="28"/>
        </w:rPr>
        <w:t>Куюргазинский</w:t>
      </w:r>
      <w:proofErr w:type="spellEnd"/>
      <w:r w:rsidR="00F90438" w:rsidRPr="00F90438">
        <w:rPr>
          <w:b/>
          <w:sz w:val="28"/>
          <w:szCs w:val="28"/>
        </w:rPr>
        <w:t xml:space="preserve"> район Республики Башкортостан </w:t>
      </w:r>
      <w:r w:rsidR="00F90438">
        <w:rPr>
          <w:b/>
          <w:sz w:val="28"/>
          <w:szCs w:val="28"/>
        </w:rPr>
        <w:t xml:space="preserve">от </w:t>
      </w:r>
      <w:r>
        <w:rPr>
          <w:b/>
          <w:sz w:val="28"/>
          <w:szCs w:val="28"/>
        </w:rPr>
        <w:t>25.01.2019</w:t>
      </w:r>
      <w:r w:rsidR="0012279A">
        <w:rPr>
          <w:b/>
          <w:sz w:val="28"/>
          <w:szCs w:val="28"/>
        </w:rPr>
        <w:t xml:space="preserve"> №</w:t>
      </w:r>
      <w:r>
        <w:rPr>
          <w:b/>
          <w:sz w:val="28"/>
          <w:szCs w:val="28"/>
        </w:rPr>
        <w:t xml:space="preserve"> 15</w:t>
      </w:r>
      <w:r w:rsidR="00F90438">
        <w:rPr>
          <w:b/>
          <w:sz w:val="28"/>
          <w:szCs w:val="28"/>
        </w:rPr>
        <w:t xml:space="preserve"> </w:t>
      </w:r>
    </w:p>
    <w:p w:rsidR="00F90438" w:rsidRPr="00896501" w:rsidRDefault="00F90438" w:rsidP="00F90438">
      <w:pPr>
        <w:widowControl w:val="0"/>
        <w:autoSpaceDE w:val="0"/>
        <w:autoSpaceDN w:val="0"/>
        <w:adjustRightInd w:val="0"/>
        <w:jc w:val="center"/>
        <w:rPr>
          <w:rFonts w:eastAsia="Calibri"/>
          <w:b/>
          <w:bCs/>
          <w:sz w:val="28"/>
          <w:szCs w:val="28"/>
          <w:lang w:eastAsia="en-US"/>
        </w:rPr>
      </w:pPr>
    </w:p>
    <w:p w:rsidR="00F90438" w:rsidRDefault="00F90438" w:rsidP="00F90438">
      <w:pPr>
        <w:tabs>
          <w:tab w:val="left" w:pos="2835"/>
        </w:tabs>
        <w:autoSpaceDE w:val="0"/>
        <w:autoSpaceDN w:val="0"/>
        <w:adjustRightInd w:val="0"/>
        <w:ind w:firstLine="709"/>
        <w:jc w:val="both"/>
        <w:rPr>
          <w:rFonts w:eastAsia="Calibri"/>
          <w:sz w:val="16"/>
          <w:szCs w:val="28"/>
          <w:lang w:eastAsia="en-US"/>
        </w:rPr>
      </w:pPr>
      <w:r w:rsidRPr="00896501">
        <w:rPr>
          <w:rFonts w:eastAsia="Calibri"/>
          <w:sz w:val="28"/>
          <w:szCs w:val="28"/>
          <w:lang w:eastAsia="en-US"/>
        </w:rPr>
        <w:t>В соответствии с Федеральным законом от 27 июля 2010 года  № 210-ФЗ «Об организации предоставления государственных</w:t>
      </w:r>
      <w:r>
        <w:rPr>
          <w:rFonts w:eastAsia="Calibri"/>
          <w:sz w:val="28"/>
          <w:szCs w:val="28"/>
          <w:lang w:eastAsia="en-US"/>
        </w:rPr>
        <w:t xml:space="preserve"> и муниципальных услуг»</w:t>
      </w:r>
      <w:r w:rsidRPr="00896501">
        <w:rPr>
          <w:rFonts w:eastAsia="Calibri"/>
          <w:sz w:val="28"/>
          <w:szCs w:val="28"/>
          <w:lang w:eastAsia="en-US"/>
        </w:rPr>
        <w:t xml:space="preserve">, Администрация сельского поселения </w:t>
      </w:r>
      <w:proofErr w:type="spellStart"/>
      <w:r w:rsidR="00D46B40">
        <w:rPr>
          <w:rFonts w:eastAsia="Calibri"/>
          <w:sz w:val="28"/>
          <w:szCs w:val="28"/>
          <w:lang w:eastAsia="en-US"/>
        </w:rPr>
        <w:t>Якшимбетовский</w:t>
      </w:r>
      <w:proofErr w:type="spellEnd"/>
      <w:r w:rsidRPr="00896501">
        <w:rPr>
          <w:rFonts w:eastAsia="Calibri"/>
          <w:sz w:val="28"/>
          <w:szCs w:val="28"/>
          <w:lang w:eastAsia="en-US"/>
        </w:rPr>
        <w:t xml:space="preserve"> сельсовет муниципального района Куюргазинский район Республики Башкортостан</w:t>
      </w:r>
    </w:p>
    <w:p w:rsidR="00F90438" w:rsidRDefault="00D46B40" w:rsidP="00D46B40">
      <w:pPr>
        <w:tabs>
          <w:tab w:val="left" w:pos="2835"/>
        </w:tabs>
        <w:autoSpaceDE w:val="0"/>
        <w:autoSpaceDN w:val="0"/>
        <w:adjustRightInd w:val="0"/>
        <w:jc w:val="both"/>
        <w:rPr>
          <w:rFonts w:eastAsia="Calibri"/>
          <w:sz w:val="16"/>
          <w:szCs w:val="28"/>
          <w:lang w:eastAsia="en-US"/>
        </w:rPr>
      </w:pPr>
      <w:r w:rsidRPr="00D46B40">
        <w:rPr>
          <w:b/>
          <w:sz w:val="28"/>
          <w:szCs w:val="28"/>
        </w:rPr>
        <w:t>постановляю</w:t>
      </w:r>
      <w:r w:rsidR="00F90438" w:rsidRPr="00896501">
        <w:rPr>
          <w:sz w:val="28"/>
          <w:szCs w:val="28"/>
        </w:rPr>
        <w:t>:</w:t>
      </w:r>
    </w:p>
    <w:p w:rsidR="00F90438" w:rsidRPr="00F90438" w:rsidRDefault="00F90438" w:rsidP="00F90438">
      <w:pPr>
        <w:pStyle w:val="a4"/>
        <w:numPr>
          <w:ilvl w:val="0"/>
          <w:numId w:val="1"/>
        </w:numPr>
        <w:tabs>
          <w:tab w:val="left" w:pos="993"/>
        </w:tabs>
        <w:autoSpaceDE w:val="0"/>
        <w:autoSpaceDN w:val="0"/>
        <w:adjustRightInd w:val="0"/>
        <w:ind w:left="0" w:firstLine="709"/>
        <w:jc w:val="both"/>
        <w:rPr>
          <w:sz w:val="28"/>
          <w:szCs w:val="28"/>
        </w:rPr>
      </w:pPr>
      <w:r w:rsidRPr="00F90438">
        <w:rPr>
          <w:sz w:val="28"/>
          <w:szCs w:val="28"/>
        </w:rPr>
        <w:t xml:space="preserve">Внести в Административный регламент предоставления муниципальной услуги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в сельском поселении </w:t>
      </w:r>
      <w:proofErr w:type="spellStart"/>
      <w:r w:rsidR="00D46B40">
        <w:rPr>
          <w:sz w:val="28"/>
          <w:szCs w:val="28"/>
        </w:rPr>
        <w:t>Якшимбетовский</w:t>
      </w:r>
      <w:proofErr w:type="spellEnd"/>
      <w:r w:rsidRPr="00F90438">
        <w:rPr>
          <w:sz w:val="28"/>
          <w:szCs w:val="28"/>
        </w:rPr>
        <w:t xml:space="preserve"> сельсовет муниципального района Куюргазинский район Республики Башкортостан, утвержденный постановлением администрации сельского поселения </w:t>
      </w:r>
      <w:proofErr w:type="spellStart"/>
      <w:r w:rsidR="00D46B40">
        <w:rPr>
          <w:sz w:val="28"/>
          <w:szCs w:val="28"/>
        </w:rPr>
        <w:t>Якшимбетовский</w:t>
      </w:r>
      <w:proofErr w:type="spellEnd"/>
      <w:r w:rsidRPr="00F90438">
        <w:rPr>
          <w:sz w:val="28"/>
          <w:szCs w:val="28"/>
        </w:rPr>
        <w:t xml:space="preserve"> сельсовет муниципального района Куюргазинский район Республики Башкортостан от </w:t>
      </w:r>
      <w:r w:rsidR="0012279A">
        <w:rPr>
          <w:sz w:val="28"/>
          <w:szCs w:val="28"/>
        </w:rPr>
        <w:t>17.01.2024 №  6</w:t>
      </w:r>
      <w:r w:rsidRPr="00F90438">
        <w:rPr>
          <w:sz w:val="28"/>
          <w:szCs w:val="28"/>
        </w:rPr>
        <w:t xml:space="preserve"> (далее – Регламент), следующие изменения:</w:t>
      </w:r>
    </w:p>
    <w:p w:rsidR="0085032A" w:rsidRDefault="0085032A" w:rsidP="0085032A">
      <w:pPr>
        <w:pStyle w:val="a4"/>
        <w:numPr>
          <w:ilvl w:val="1"/>
          <w:numId w:val="1"/>
        </w:numPr>
        <w:tabs>
          <w:tab w:val="left" w:pos="1276"/>
        </w:tabs>
        <w:autoSpaceDE w:val="0"/>
        <w:autoSpaceDN w:val="0"/>
        <w:adjustRightInd w:val="0"/>
        <w:ind w:left="0" w:firstLine="709"/>
        <w:jc w:val="both"/>
        <w:rPr>
          <w:rFonts w:eastAsia="Calibri"/>
          <w:b/>
          <w:sz w:val="28"/>
          <w:szCs w:val="28"/>
          <w:lang w:eastAsia="en-US"/>
        </w:rPr>
      </w:pPr>
      <w:r>
        <w:rPr>
          <w:rFonts w:eastAsia="Calibri"/>
          <w:b/>
          <w:sz w:val="28"/>
          <w:szCs w:val="28"/>
          <w:lang w:eastAsia="en-US"/>
        </w:rPr>
        <w:t>Пункт 1.1 раздела I</w:t>
      </w:r>
      <w:r w:rsidRPr="0085032A">
        <w:rPr>
          <w:rFonts w:eastAsia="Calibri"/>
          <w:b/>
          <w:sz w:val="28"/>
          <w:szCs w:val="28"/>
          <w:lang w:eastAsia="en-US"/>
        </w:rPr>
        <w:t xml:space="preserve"> Регламента</w:t>
      </w:r>
      <w:r>
        <w:rPr>
          <w:rFonts w:eastAsia="Calibri"/>
          <w:b/>
          <w:sz w:val="28"/>
          <w:szCs w:val="28"/>
          <w:lang w:eastAsia="en-US"/>
        </w:rPr>
        <w:t xml:space="preserve"> дополнить подпунктом «л» следующего содержания:</w:t>
      </w:r>
    </w:p>
    <w:p w:rsidR="0085032A" w:rsidRPr="0085032A" w:rsidRDefault="0085032A" w:rsidP="0085032A">
      <w:pPr>
        <w:tabs>
          <w:tab w:val="left" w:pos="1276"/>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t>«л) осуществления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r>
        <w:rPr>
          <w:rFonts w:eastAsia="Calibri"/>
          <w:sz w:val="28"/>
          <w:szCs w:val="28"/>
          <w:lang w:eastAsia="en-US"/>
        </w:rPr>
        <w:t>».</w:t>
      </w:r>
    </w:p>
    <w:p w:rsidR="0085032A" w:rsidRDefault="0085032A" w:rsidP="0085032A">
      <w:pPr>
        <w:pStyle w:val="a4"/>
        <w:numPr>
          <w:ilvl w:val="1"/>
          <w:numId w:val="1"/>
        </w:numPr>
        <w:tabs>
          <w:tab w:val="left" w:pos="1276"/>
        </w:tabs>
        <w:autoSpaceDE w:val="0"/>
        <w:autoSpaceDN w:val="0"/>
        <w:adjustRightInd w:val="0"/>
        <w:ind w:left="0" w:firstLine="709"/>
        <w:jc w:val="both"/>
        <w:rPr>
          <w:rFonts w:eastAsia="Calibri"/>
          <w:b/>
          <w:sz w:val="28"/>
          <w:szCs w:val="28"/>
          <w:lang w:eastAsia="en-US"/>
        </w:rPr>
      </w:pPr>
      <w:r>
        <w:rPr>
          <w:rFonts w:eastAsia="Calibri"/>
          <w:b/>
          <w:sz w:val="28"/>
          <w:szCs w:val="28"/>
          <w:lang w:eastAsia="en-US"/>
        </w:rPr>
        <w:t xml:space="preserve">Подпункт «а» пункта 2.3 </w:t>
      </w:r>
      <w:r w:rsidRPr="0085032A">
        <w:rPr>
          <w:rFonts w:eastAsia="Calibri"/>
          <w:b/>
          <w:sz w:val="28"/>
          <w:szCs w:val="28"/>
          <w:lang w:eastAsia="en-US"/>
        </w:rPr>
        <w:t>раздела II Регламента</w:t>
      </w:r>
      <w:r>
        <w:rPr>
          <w:rFonts w:eastAsia="Calibri"/>
          <w:b/>
          <w:sz w:val="28"/>
          <w:szCs w:val="28"/>
          <w:lang w:eastAsia="en-US"/>
        </w:rPr>
        <w:t xml:space="preserve"> признать утратившим силу.</w:t>
      </w:r>
    </w:p>
    <w:p w:rsidR="009379CC" w:rsidRDefault="009379CC" w:rsidP="009379CC">
      <w:pPr>
        <w:pStyle w:val="a4"/>
        <w:numPr>
          <w:ilvl w:val="1"/>
          <w:numId w:val="1"/>
        </w:numPr>
        <w:tabs>
          <w:tab w:val="left" w:pos="1276"/>
        </w:tabs>
        <w:autoSpaceDE w:val="0"/>
        <w:autoSpaceDN w:val="0"/>
        <w:adjustRightInd w:val="0"/>
        <w:jc w:val="both"/>
        <w:rPr>
          <w:rFonts w:eastAsia="Calibri"/>
          <w:b/>
          <w:sz w:val="28"/>
          <w:szCs w:val="28"/>
          <w:lang w:eastAsia="en-US"/>
        </w:rPr>
      </w:pPr>
      <w:r>
        <w:rPr>
          <w:rFonts w:eastAsia="Calibri"/>
          <w:b/>
          <w:sz w:val="28"/>
          <w:szCs w:val="28"/>
          <w:lang w:eastAsia="en-US"/>
        </w:rPr>
        <w:t xml:space="preserve">В пункте 2.6 раздела </w:t>
      </w:r>
      <w:r w:rsidRPr="009379CC">
        <w:rPr>
          <w:rFonts w:eastAsia="Calibri"/>
          <w:b/>
          <w:sz w:val="28"/>
          <w:szCs w:val="28"/>
          <w:lang w:eastAsia="en-US"/>
        </w:rPr>
        <w:t>II Регламента</w:t>
      </w:r>
      <w:r>
        <w:rPr>
          <w:rFonts w:eastAsia="Calibri"/>
          <w:b/>
          <w:sz w:val="28"/>
          <w:szCs w:val="28"/>
          <w:lang w:eastAsia="en-US"/>
        </w:rPr>
        <w:t>:</w:t>
      </w:r>
    </w:p>
    <w:p w:rsidR="009379CC" w:rsidRDefault="009379CC" w:rsidP="009379CC">
      <w:pPr>
        <w:pStyle w:val="a4"/>
        <w:numPr>
          <w:ilvl w:val="0"/>
          <w:numId w:val="2"/>
        </w:numPr>
        <w:tabs>
          <w:tab w:val="left" w:pos="993"/>
        </w:tabs>
        <w:autoSpaceDE w:val="0"/>
        <w:autoSpaceDN w:val="0"/>
        <w:adjustRightInd w:val="0"/>
        <w:ind w:left="0" w:firstLine="709"/>
        <w:jc w:val="both"/>
        <w:rPr>
          <w:rFonts w:eastAsia="Calibri"/>
          <w:sz w:val="28"/>
          <w:szCs w:val="28"/>
          <w:lang w:eastAsia="en-US"/>
        </w:rPr>
      </w:pPr>
      <w:r>
        <w:rPr>
          <w:rFonts w:eastAsia="Calibri"/>
          <w:b/>
          <w:sz w:val="28"/>
          <w:szCs w:val="28"/>
          <w:lang w:eastAsia="en-US"/>
        </w:rPr>
        <w:lastRenderedPageBreak/>
        <w:t xml:space="preserve">в абзаце 2 слова </w:t>
      </w:r>
      <w:r w:rsidRPr="009379CC">
        <w:rPr>
          <w:rFonts w:eastAsia="Calibri"/>
          <w:sz w:val="28"/>
          <w:szCs w:val="28"/>
          <w:lang w:eastAsia="en-US"/>
        </w:rPr>
        <w:t>«8 рабочих дней»</w:t>
      </w:r>
      <w:r>
        <w:rPr>
          <w:rFonts w:eastAsia="Calibri"/>
          <w:b/>
          <w:sz w:val="28"/>
          <w:szCs w:val="28"/>
          <w:lang w:eastAsia="en-US"/>
        </w:rPr>
        <w:t xml:space="preserve"> заменить словами </w:t>
      </w:r>
      <w:r w:rsidRPr="009379CC">
        <w:rPr>
          <w:rFonts w:eastAsia="Calibri"/>
          <w:sz w:val="28"/>
          <w:szCs w:val="28"/>
          <w:lang w:eastAsia="en-US"/>
        </w:rPr>
        <w:t>«5 рабочих дней»;</w:t>
      </w:r>
    </w:p>
    <w:p w:rsidR="009379CC" w:rsidRPr="009379CC" w:rsidRDefault="009379CC" w:rsidP="009379CC">
      <w:pPr>
        <w:pStyle w:val="a4"/>
        <w:numPr>
          <w:ilvl w:val="0"/>
          <w:numId w:val="2"/>
        </w:numPr>
        <w:tabs>
          <w:tab w:val="left" w:pos="993"/>
        </w:tabs>
        <w:ind w:left="0" w:firstLine="709"/>
        <w:jc w:val="both"/>
        <w:rPr>
          <w:rFonts w:eastAsia="Calibri"/>
          <w:sz w:val="28"/>
          <w:szCs w:val="28"/>
          <w:lang w:eastAsia="en-US"/>
        </w:rPr>
      </w:pPr>
      <w:r w:rsidRPr="009379CC">
        <w:rPr>
          <w:rFonts w:eastAsia="Calibri"/>
          <w:b/>
          <w:sz w:val="28"/>
          <w:szCs w:val="28"/>
          <w:lang w:eastAsia="en-US"/>
        </w:rPr>
        <w:t>в абзаце 3 слова</w:t>
      </w:r>
      <w:r>
        <w:rPr>
          <w:rFonts w:eastAsia="Calibri"/>
          <w:sz w:val="28"/>
          <w:szCs w:val="28"/>
          <w:lang w:eastAsia="en-US"/>
        </w:rPr>
        <w:t xml:space="preserve"> «12</w:t>
      </w:r>
      <w:r w:rsidRPr="009379CC">
        <w:rPr>
          <w:rFonts w:eastAsia="Calibri"/>
          <w:sz w:val="28"/>
          <w:szCs w:val="28"/>
          <w:lang w:eastAsia="en-US"/>
        </w:rPr>
        <w:t xml:space="preserve"> рабочих дней» </w:t>
      </w:r>
      <w:r w:rsidRPr="009379CC">
        <w:rPr>
          <w:rFonts w:eastAsia="Calibri"/>
          <w:b/>
          <w:sz w:val="28"/>
          <w:szCs w:val="28"/>
          <w:lang w:eastAsia="en-US"/>
        </w:rPr>
        <w:t>заменить словами</w:t>
      </w:r>
      <w:r w:rsidRPr="009379CC">
        <w:rPr>
          <w:rFonts w:eastAsia="Calibri"/>
          <w:sz w:val="28"/>
          <w:szCs w:val="28"/>
          <w:lang w:eastAsia="en-US"/>
        </w:rPr>
        <w:t xml:space="preserve"> «5 рабочих дней»;</w:t>
      </w:r>
    </w:p>
    <w:p w:rsidR="00F90438" w:rsidRPr="00F90438" w:rsidRDefault="00F90438" w:rsidP="00F90438">
      <w:pPr>
        <w:pStyle w:val="a4"/>
        <w:numPr>
          <w:ilvl w:val="1"/>
          <w:numId w:val="1"/>
        </w:numPr>
        <w:tabs>
          <w:tab w:val="left" w:pos="1276"/>
        </w:tabs>
        <w:autoSpaceDE w:val="0"/>
        <w:autoSpaceDN w:val="0"/>
        <w:adjustRightInd w:val="0"/>
        <w:ind w:left="0" w:firstLine="709"/>
        <w:jc w:val="both"/>
        <w:rPr>
          <w:rFonts w:eastAsia="Calibri"/>
          <w:b/>
          <w:sz w:val="28"/>
          <w:szCs w:val="28"/>
          <w:lang w:eastAsia="en-US"/>
        </w:rPr>
      </w:pPr>
      <w:r w:rsidRPr="00F90438">
        <w:rPr>
          <w:rFonts w:eastAsia="Calibri"/>
          <w:b/>
          <w:sz w:val="28"/>
          <w:szCs w:val="28"/>
          <w:lang w:eastAsia="en-US"/>
        </w:rPr>
        <w:t xml:space="preserve">Пункт 2.8.1 раздела </w:t>
      </w:r>
      <w:r w:rsidRPr="00F90438">
        <w:rPr>
          <w:rFonts w:eastAsia="Calibri"/>
          <w:b/>
          <w:sz w:val="28"/>
          <w:szCs w:val="28"/>
          <w:lang w:val="en-US" w:eastAsia="en-US"/>
        </w:rPr>
        <w:t>II</w:t>
      </w:r>
      <w:r w:rsidRPr="00F90438">
        <w:rPr>
          <w:rFonts w:eastAsia="Calibri"/>
          <w:b/>
          <w:sz w:val="28"/>
          <w:szCs w:val="28"/>
          <w:lang w:eastAsia="en-US"/>
        </w:rPr>
        <w:t xml:space="preserve"> Регламента изложить в следующей редакции: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 xml:space="preserve">«2.8.1. </w:t>
      </w:r>
      <w:r w:rsidRPr="00F90438">
        <w:rPr>
          <w:rFonts w:eastAsia="Calibri"/>
          <w:sz w:val="28"/>
          <w:szCs w:val="28"/>
          <w:lang w:eastAsia="en-US"/>
        </w:rPr>
        <w:t>заявление о предоставлении водного объекта или его части в пользование на основании решения о предоставлении водного объекта в пользование (далее – заявление) по форме согласно Приложению № 1 к настоящему Административному регламенту, поданное в адрес Администрации следующими способами: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F90438">
        <w:rPr>
          <w:rFonts w:eastAsia="Calibri"/>
          <w:sz w:val="28"/>
          <w:szCs w:val="28"/>
          <w:lang w:eastAsia="en-US"/>
        </w:rPr>
        <w:t>на бумажном носителе при личном обращении в Администрацию или многофункциональный центр;</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F90438">
        <w:rPr>
          <w:rFonts w:eastAsia="Calibri"/>
          <w:sz w:val="28"/>
          <w:szCs w:val="28"/>
          <w:lang w:eastAsia="en-US"/>
        </w:rPr>
        <w:t xml:space="preserve"> на бумажном носителе посредством почтового отправления ценным письмом с уведомлением о вручении и с описью вложения; </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F90438">
        <w:rPr>
          <w:rFonts w:eastAsia="Calibri"/>
          <w:sz w:val="28"/>
          <w:szCs w:val="28"/>
          <w:lang w:eastAsia="en-US"/>
        </w:rPr>
        <w:t xml:space="preserve"> в форме электронного документа с использованием РПГУ (далее – отправление в электронной форме).</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заявлении также указывается один из следующих способов предоставления результатов предоставления муниципальной услуги: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виде бумажного документа, который Заявитель получает непосредственно при личном обращении в Администрации;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виде бумажного документа, который Заявитель получает непосредственно при личном обращении в многофункциональном центре;</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виде бумажного документа, который направляется Заявителю посредством почтового отправления;</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виде электронного документа, который направляется Заявителю в «Личный кабинет» РПГУ.</w:t>
      </w:r>
    </w:p>
    <w:p w:rsid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заявлении о предоставлении водного объекта в пользование указываются:</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а) сведения о заявителе:</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б) наименование, идентификационные характеристики водного объекта согласно сведениям, содержащимся в государственном водном реестре, указанным в пункте 7 Правил</w:t>
      </w:r>
      <w:r w:rsidRPr="00F90438">
        <w:t xml:space="preserve"> </w:t>
      </w:r>
      <w:r w:rsidRPr="00F90438">
        <w:rPr>
          <w:rFonts w:eastAsia="Calibri"/>
          <w:sz w:val="28"/>
          <w:szCs w:val="28"/>
          <w:lang w:eastAsia="en-US"/>
        </w:rPr>
        <w:t>подготовки и принятия решения о предоставлении водного объекта в пользование</w:t>
      </w:r>
      <w:r>
        <w:rPr>
          <w:rFonts w:eastAsia="Calibri"/>
          <w:sz w:val="28"/>
          <w:szCs w:val="28"/>
          <w:lang w:eastAsia="en-US"/>
        </w:rPr>
        <w:t xml:space="preserve">, утвержденных </w:t>
      </w:r>
      <w:r w:rsidR="003554AB" w:rsidRPr="003554AB">
        <w:rPr>
          <w:rFonts w:eastAsia="Calibri"/>
          <w:sz w:val="28"/>
          <w:szCs w:val="28"/>
          <w:lang w:eastAsia="en-US"/>
        </w:rPr>
        <w:t>Постановление</w:t>
      </w:r>
      <w:r w:rsidR="003554AB">
        <w:rPr>
          <w:rFonts w:eastAsia="Calibri"/>
          <w:sz w:val="28"/>
          <w:szCs w:val="28"/>
          <w:lang w:eastAsia="en-US"/>
        </w:rPr>
        <w:t>м</w:t>
      </w:r>
      <w:r w:rsidR="003554AB" w:rsidRPr="003554AB">
        <w:rPr>
          <w:rFonts w:eastAsia="Calibri"/>
          <w:sz w:val="28"/>
          <w:szCs w:val="28"/>
          <w:lang w:eastAsia="en-US"/>
        </w:rPr>
        <w:t xml:space="preserve"> </w:t>
      </w:r>
      <w:r w:rsidR="003554AB">
        <w:rPr>
          <w:rFonts w:eastAsia="Calibri"/>
          <w:sz w:val="28"/>
          <w:szCs w:val="28"/>
          <w:lang w:eastAsia="en-US"/>
        </w:rPr>
        <w:t>Правительства РФ от 19.01.2022 №</w:t>
      </w:r>
      <w:r w:rsidR="003554AB" w:rsidRPr="003554AB">
        <w:rPr>
          <w:rFonts w:eastAsia="Calibri"/>
          <w:sz w:val="28"/>
          <w:szCs w:val="28"/>
          <w:lang w:eastAsia="en-US"/>
        </w:rPr>
        <w:t xml:space="preserve"> 18</w:t>
      </w:r>
      <w:r w:rsidR="003554AB">
        <w:rPr>
          <w:rFonts w:eastAsia="Calibri"/>
          <w:sz w:val="28"/>
          <w:szCs w:val="28"/>
          <w:lang w:eastAsia="en-US"/>
        </w:rPr>
        <w:t xml:space="preserve"> (далее – Правила)</w:t>
      </w:r>
      <w:r w:rsidRPr="00F90438">
        <w:rPr>
          <w:rFonts w:eastAsia="Calibri"/>
          <w:sz w:val="28"/>
          <w:szCs w:val="28"/>
          <w:lang w:eastAsia="en-US"/>
        </w:rPr>
        <w:t xml:space="preserve">, </w:t>
      </w:r>
      <w:r w:rsidRPr="00F90438">
        <w:rPr>
          <w:rFonts w:eastAsia="Calibri"/>
          <w:sz w:val="28"/>
          <w:szCs w:val="28"/>
          <w:lang w:eastAsia="en-US"/>
        </w:rPr>
        <w:lastRenderedPageBreak/>
        <w:t>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Координаты определяются в системе координат, установленной для ведения Единого государственного реестра недвижимости;</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в) вид, цель и срок водопользования;</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г) параметры водопользования (в тыс. куб. м или кв. км);</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д) регистрационный код гидротехнических сооружений в Российском регистре гидротехнических сооружений (в случае использования водного объекта для осуществления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а также для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е) регистрационный номер лицензии на пользование недрами (в случае использования водного объекта для разведки и добычи полезных ископаемых);</w:t>
      </w:r>
    </w:p>
    <w:p w:rsidR="00F90438" w:rsidRP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ж) сведения о заявляемом объеме сброса сточных вод (в случае использования водного объекта для сброса сточных вод, сброса сточных вод для осуществления аквакультуры (рыбоводства);</w:t>
      </w:r>
    </w:p>
    <w:p w:rsidR="00F90438" w:rsidRDefault="00F90438" w:rsidP="00F90438">
      <w:pPr>
        <w:tabs>
          <w:tab w:val="left" w:pos="2835"/>
        </w:tabs>
        <w:autoSpaceDE w:val="0"/>
        <w:autoSpaceDN w:val="0"/>
        <w:adjustRightInd w:val="0"/>
        <w:ind w:firstLine="709"/>
        <w:jc w:val="both"/>
        <w:rPr>
          <w:rFonts w:eastAsia="Calibri"/>
          <w:sz w:val="28"/>
          <w:szCs w:val="28"/>
          <w:lang w:eastAsia="en-US"/>
        </w:rPr>
      </w:pPr>
      <w:r w:rsidRPr="00F90438">
        <w:rPr>
          <w:rFonts w:eastAsia="Calibri"/>
          <w:sz w:val="28"/>
          <w:szCs w:val="28"/>
          <w:lang w:eastAsia="en-US"/>
        </w:rPr>
        <w:t>з) 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аквакультуры (рыбоводства).</w:t>
      </w:r>
      <w:r>
        <w:rPr>
          <w:rFonts w:eastAsia="Calibri"/>
          <w:sz w:val="28"/>
          <w:szCs w:val="28"/>
          <w:lang w:eastAsia="en-US"/>
        </w:rPr>
        <w:t>».</w:t>
      </w:r>
    </w:p>
    <w:p w:rsidR="003554AB" w:rsidRPr="003554AB" w:rsidRDefault="009379CC" w:rsidP="00F90438">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1.5</w:t>
      </w:r>
      <w:r w:rsidR="003554AB" w:rsidRPr="003554AB">
        <w:rPr>
          <w:rFonts w:eastAsia="Calibri"/>
          <w:b/>
          <w:sz w:val="28"/>
          <w:szCs w:val="28"/>
          <w:lang w:eastAsia="en-US"/>
        </w:rPr>
        <w:t>. Пункт 2.8.2 раздела II Регламента изложить в следующей редакции:</w:t>
      </w:r>
    </w:p>
    <w:p w:rsidR="003554AB" w:rsidRDefault="003554AB" w:rsidP="00F90438">
      <w:pPr>
        <w:tabs>
          <w:tab w:val="left" w:pos="2835"/>
        </w:tabs>
        <w:autoSpaceDE w:val="0"/>
        <w:autoSpaceDN w:val="0"/>
        <w:adjustRightInd w:val="0"/>
        <w:ind w:firstLine="709"/>
        <w:jc w:val="both"/>
        <w:rPr>
          <w:rFonts w:eastAsia="Calibri"/>
          <w:sz w:val="28"/>
          <w:szCs w:val="28"/>
          <w:lang w:eastAsia="en-US"/>
        </w:rPr>
      </w:pPr>
      <w:r>
        <w:rPr>
          <w:rFonts w:eastAsia="Calibri"/>
          <w:sz w:val="28"/>
          <w:szCs w:val="28"/>
          <w:lang w:eastAsia="en-US"/>
        </w:rPr>
        <w:t xml:space="preserve">«2.8.2. </w:t>
      </w:r>
      <w:r w:rsidRPr="003554AB">
        <w:rPr>
          <w:rFonts w:eastAsia="Calibri"/>
          <w:sz w:val="28"/>
          <w:szCs w:val="28"/>
          <w:lang w:eastAsia="en-US"/>
        </w:rPr>
        <w:t>К заявлению прилагаются:</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а) 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о предоставлении водного объекта в пользование в исполнительный орган или орган местного самоуправления заявителем непосредственно либо через многофункциональный центр предоставления государственных и муниципальных услуг, а также направления по почте ценным письмом с уведомлением о вручении и описью вложения);</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 xml:space="preserve">б) 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в исполнительный орган или орган местного самоуправления представителем юридического лица </w:t>
      </w:r>
      <w:r w:rsidRPr="003554AB">
        <w:rPr>
          <w:rFonts w:eastAsia="Calibri"/>
          <w:sz w:val="28"/>
          <w:szCs w:val="28"/>
          <w:lang w:eastAsia="en-US"/>
        </w:rPr>
        <w:lastRenderedPageBreak/>
        <w:t xml:space="preserve">непосредственно либо через многофункциональный центр предоставления государственных и муниципальных услуг, а также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w:t>
      </w:r>
      <w:r>
        <w:rPr>
          <w:rFonts w:eastAsia="Calibri"/>
          <w:sz w:val="28"/>
          <w:szCs w:val="28"/>
          <w:lang w:eastAsia="en-US"/>
        </w:rPr>
        <w:t xml:space="preserve">в соответствии с </w:t>
      </w:r>
      <w:r w:rsidRPr="003554AB">
        <w:rPr>
          <w:rFonts w:eastAsia="Calibri"/>
          <w:sz w:val="28"/>
          <w:szCs w:val="28"/>
          <w:lang w:eastAsia="en-US"/>
        </w:rPr>
        <w:t>Правилами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в) копия правоустанавливающего документа на земельный участок,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г) обоснование вида, цели и срока предполагаемого водопользования;</w:t>
      </w:r>
    </w:p>
    <w:p w:rsid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д) согласие на обработку персональных данных (для физических лиц) (в случае представления заявления о предоставлении водного объекта в пользование в исполнительный орган или орган местного самоуправления заявителем непосредственно либо через многофункциональный центр предоставления государственных и муниципальных услуг, а также в случае направления по почте ценным письмом с уведомлением о вручении и описью вложения).</w:t>
      </w:r>
      <w:r>
        <w:rPr>
          <w:rFonts w:eastAsia="Calibri"/>
          <w:sz w:val="28"/>
          <w:szCs w:val="28"/>
          <w:lang w:eastAsia="en-US"/>
        </w:rPr>
        <w:t>».</w:t>
      </w:r>
    </w:p>
    <w:p w:rsidR="003554AB" w:rsidRDefault="009379CC"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1.6</w:t>
      </w:r>
      <w:r w:rsidR="003554AB" w:rsidRPr="003554AB">
        <w:rPr>
          <w:rFonts w:eastAsia="Calibri"/>
          <w:b/>
          <w:sz w:val="28"/>
          <w:szCs w:val="28"/>
          <w:lang w:eastAsia="en-US"/>
        </w:rPr>
        <w:t xml:space="preserve">. </w:t>
      </w:r>
      <w:r w:rsidR="003554AB">
        <w:rPr>
          <w:rFonts w:eastAsia="Calibri"/>
          <w:b/>
          <w:sz w:val="28"/>
          <w:szCs w:val="28"/>
          <w:lang w:eastAsia="en-US"/>
        </w:rPr>
        <w:t>Пункт 2.8.3</w:t>
      </w:r>
      <w:r w:rsidR="003554AB" w:rsidRPr="003554AB">
        <w:rPr>
          <w:rFonts w:eastAsia="Calibri"/>
          <w:b/>
          <w:sz w:val="28"/>
          <w:szCs w:val="28"/>
          <w:lang w:eastAsia="en-US"/>
        </w:rPr>
        <w:t xml:space="preserve"> раздела II Регламента изложить в следующей редакции:</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«2.8.3. К заявлению о предоставлении водного объекта в пользование для целей, предусмотренных подпунктами «б» и «л» пункта 2 Правил, кроме документов, указанных в пункте 2.8.2, прилагается поквартальный график сброса сточных вод.</w:t>
      </w:r>
      <w:r>
        <w:rPr>
          <w:rFonts w:eastAsia="Calibri"/>
          <w:sz w:val="28"/>
          <w:szCs w:val="28"/>
          <w:lang w:eastAsia="en-US"/>
        </w:rPr>
        <w:t>».</w:t>
      </w:r>
    </w:p>
    <w:p w:rsidR="003554AB" w:rsidRDefault="009379CC"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1.7</w:t>
      </w:r>
      <w:r w:rsidR="003554AB">
        <w:rPr>
          <w:rFonts w:eastAsia="Calibri"/>
          <w:b/>
          <w:sz w:val="28"/>
          <w:szCs w:val="28"/>
          <w:lang w:eastAsia="en-US"/>
        </w:rPr>
        <w:t xml:space="preserve">. Пункты 2.8.6, 2.8.8 </w:t>
      </w:r>
      <w:r w:rsidR="003554AB" w:rsidRPr="003554AB">
        <w:rPr>
          <w:rFonts w:eastAsia="Calibri"/>
          <w:b/>
          <w:sz w:val="28"/>
          <w:szCs w:val="28"/>
          <w:lang w:eastAsia="en-US"/>
        </w:rPr>
        <w:t>раздела II Регламента</w:t>
      </w:r>
      <w:r w:rsidR="003554AB">
        <w:rPr>
          <w:rFonts w:eastAsia="Calibri"/>
          <w:b/>
          <w:sz w:val="28"/>
          <w:szCs w:val="28"/>
          <w:lang w:eastAsia="en-US"/>
        </w:rPr>
        <w:t xml:space="preserve"> исключить.</w:t>
      </w:r>
    </w:p>
    <w:p w:rsidR="0085032A" w:rsidRDefault="009379CC"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1.8</w:t>
      </w:r>
      <w:r w:rsidR="0085032A">
        <w:rPr>
          <w:rFonts w:eastAsia="Calibri"/>
          <w:b/>
          <w:sz w:val="28"/>
          <w:szCs w:val="28"/>
          <w:lang w:eastAsia="en-US"/>
        </w:rPr>
        <w:t xml:space="preserve">. Пункт 2.10 </w:t>
      </w:r>
      <w:r w:rsidR="0085032A" w:rsidRPr="0085032A">
        <w:rPr>
          <w:rFonts w:eastAsia="Calibri"/>
          <w:b/>
          <w:sz w:val="28"/>
          <w:szCs w:val="28"/>
          <w:lang w:eastAsia="en-US"/>
        </w:rPr>
        <w:t>раздела II Регламента изложить в следующей редакции:</w:t>
      </w:r>
    </w:p>
    <w:p w:rsidR="0085032A" w:rsidRPr="0085032A" w:rsidRDefault="0085032A" w:rsidP="0085032A">
      <w:pPr>
        <w:tabs>
          <w:tab w:val="left" w:pos="2835"/>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t>«2.10. К заявлению о переоформлении решения о предоставлении водного объекта в пользование путем выдачи нового решения прилагаются:</w:t>
      </w:r>
    </w:p>
    <w:p w:rsidR="0085032A" w:rsidRPr="0085032A" w:rsidRDefault="0085032A" w:rsidP="0085032A">
      <w:pPr>
        <w:tabs>
          <w:tab w:val="left" w:pos="2835"/>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t>а) 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о предоставлении водного объекта в пользование в исполнительный орган или орган местного самоуправления непосредственно либо через многофункциональный центр предоставления государственных и муниципальных услуг, а также направления по почте ценным письмом с уведомлением о вручении и описью вложения);</w:t>
      </w:r>
    </w:p>
    <w:p w:rsidR="0085032A" w:rsidRPr="0085032A" w:rsidRDefault="0085032A" w:rsidP="0085032A">
      <w:pPr>
        <w:tabs>
          <w:tab w:val="left" w:pos="2835"/>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t>б) согласие на обработку персональных данных (для физических лиц) (в случае представления заявления о предоставлении водного объекта в пользование в исполнительный орган или орган местного самоуправления непосредственно либо через многофункциональный центр предоставления государственных и муниципальных услуг, а также направления по почте ценным письмом с уведомлением о вручении и описью вложения);</w:t>
      </w:r>
    </w:p>
    <w:p w:rsidR="0085032A" w:rsidRPr="0085032A" w:rsidRDefault="0085032A" w:rsidP="0085032A">
      <w:pPr>
        <w:tabs>
          <w:tab w:val="left" w:pos="2835"/>
        </w:tabs>
        <w:autoSpaceDE w:val="0"/>
        <w:autoSpaceDN w:val="0"/>
        <w:adjustRightInd w:val="0"/>
        <w:ind w:firstLine="709"/>
        <w:jc w:val="both"/>
        <w:rPr>
          <w:rFonts w:eastAsia="Calibri"/>
          <w:sz w:val="28"/>
          <w:szCs w:val="28"/>
          <w:lang w:eastAsia="en-US"/>
        </w:rPr>
      </w:pPr>
      <w:r w:rsidRPr="0085032A">
        <w:rPr>
          <w:rFonts w:eastAsia="Calibri"/>
          <w:sz w:val="28"/>
          <w:szCs w:val="28"/>
          <w:lang w:eastAsia="en-US"/>
        </w:rPr>
        <w:lastRenderedPageBreak/>
        <w:t>в) 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в исполнительный орган или орган местного самоуправления представителем юридического лица непосредственно либо через многофункциональный центр предоставления государственных и муниципальных услуг или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в соответствии с Правилами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9379CC" w:rsidRPr="009379CC" w:rsidRDefault="0085032A"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 xml:space="preserve">1.8. </w:t>
      </w:r>
      <w:r w:rsidR="009379CC">
        <w:rPr>
          <w:rFonts w:eastAsia="Calibri"/>
          <w:b/>
          <w:sz w:val="28"/>
          <w:szCs w:val="28"/>
          <w:lang w:eastAsia="en-US"/>
        </w:rPr>
        <w:t xml:space="preserve">Пункт 2.10 раздела </w:t>
      </w:r>
      <w:r w:rsidR="009379CC">
        <w:rPr>
          <w:rFonts w:eastAsia="Calibri"/>
          <w:b/>
          <w:sz w:val="28"/>
          <w:szCs w:val="28"/>
          <w:lang w:val="en-US" w:eastAsia="en-US"/>
        </w:rPr>
        <w:t>II</w:t>
      </w:r>
      <w:r w:rsidR="009379CC" w:rsidRPr="009379CC">
        <w:rPr>
          <w:rFonts w:eastAsia="Calibri"/>
          <w:b/>
          <w:sz w:val="28"/>
          <w:szCs w:val="28"/>
          <w:lang w:eastAsia="en-US"/>
        </w:rPr>
        <w:t xml:space="preserve"> </w:t>
      </w:r>
      <w:r w:rsidR="009379CC">
        <w:rPr>
          <w:rFonts w:eastAsia="Calibri"/>
          <w:b/>
          <w:sz w:val="28"/>
          <w:szCs w:val="28"/>
          <w:lang w:eastAsia="en-US"/>
        </w:rPr>
        <w:t>Регламента считать пунктом 2.11 соответственно.</w:t>
      </w:r>
    </w:p>
    <w:p w:rsidR="003554AB" w:rsidRDefault="009379CC"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 xml:space="preserve">1.9. </w:t>
      </w:r>
      <w:r w:rsidR="0085032A">
        <w:rPr>
          <w:rFonts w:eastAsia="Calibri"/>
          <w:b/>
          <w:sz w:val="28"/>
          <w:szCs w:val="28"/>
          <w:lang w:eastAsia="en-US"/>
        </w:rPr>
        <w:t>Пункт 2.11</w:t>
      </w:r>
      <w:r w:rsidR="003554AB" w:rsidRPr="003554AB">
        <w:rPr>
          <w:rFonts w:eastAsia="Calibri"/>
          <w:b/>
          <w:sz w:val="28"/>
          <w:szCs w:val="28"/>
          <w:lang w:eastAsia="en-US"/>
        </w:rPr>
        <w:t xml:space="preserve"> раздела II Регламента изложить в следующей редакции:</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w:t>
      </w:r>
      <w:r w:rsidR="0085032A">
        <w:rPr>
          <w:rFonts w:eastAsia="Calibri"/>
          <w:sz w:val="28"/>
          <w:szCs w:val="28"/>
          <w:lang w:eastAsia="en-US"/>
        </w:rPr>
        <w:t>2.11</w:t>
      </w:r>
      <w:r w:rsidRPr="003554AB">
        <w:rPr>
          <w:rFonts w:eastAsia="Calibri"/>
          <w:sz w:val="28"/>
          <w:szCs w:val="28"/>
          <w:lang w:eastAsia="en-US"/>
        </w:rPr>
        <w:t>. Для предоставления муниципальной услуги Администрация запрашивает,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1) в Федеральном агентстве по рыболовству (его территориальных органах) -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2) в Федеральной службе государственной регистрации, кадастра и картографии (ее территориальных органах) - сведения из Единого государственного реестра недвижимости о правах на земельный участок (в случае использования водного объекта для строительства причалов);</w:t>
      </w:r>
    </w:p>
    <w:p w:rsidR="003554AB" w:rsidRP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3) в Федеральном агентстве по недропользованию - сведения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w:t>
      </w:r>
    </w:p>
    <w:p w:rsidR="003554AB" w:rsidRDefault="003554AB" w:rsidP="003554AB">
      <w:pPr>
        <w:tabs>
          <w:tab w:val="left" w:pos="2835"/>
        </w:tabs>
        <w:autoSpaceDE w:val="0"/>
        <w:autoSpaceDN w:val="0"/>
        <w:adjustRightInd w:val="0"/>
        <w:ind w:firstLine="709"/>
        <w:jc w:val="both"/>
        <w:rPr>
          <w:rFonts w:eastAsia="Calibri"/>
          <w:sz w:val="28"/>
          <w:szCs w:val="28"/>
          <w:lang w:eastAsia="en-US"/>
        </w:rPr>
      </w:pPr>
      <w:r w:rsidRPr="003554AB">
        <w:rPr>
          <w:rFonts w:eastAsia="Calibri"/>
          <w:sz w:val="28"/>
          <w:szCs w:val="28"/>
          <w:lang w:eastAsia="en-US"/>
        </w:rPr>
        <w:t>4) в органах государственной власти субъектов Российской Федерации - сведения о выданной лицензии на пользование недрами в отношении участков недр местного значения в границах заявленной к использованию части водного объекта.».</w:t>
      </w:r>
    </w:p>
    <w:p w:rsidR="00661627" w:rsidRPr="00661627" w:rsidRDefault="009379CC" w:rsidP="003554AB">
      <w:pPr>
        <w:tabs>
          <w:tab w:val="left" w:pos="2835"/>
        </w:tabs>
        <w:autoSpaceDE w:val="0"/>
        <w:autoSpaceDN w:val="0"/>
        <w:adjustRightInd w:val="0"/>
        <w:ind w:firstLine="709"/>
        <w:jc w:val="both"/>
        <w:rPr>
          <w:rFonts w:eastAsia="Calibri"/>
          <w:sz w:val="28"/>
          <w:szCs w:val="28"/>
          <w:lang w:eastAsia="en-US"/>
        </w:rPr>
      </w:pPr>
      <w:r>
        <w:rPr>
          <w:rFonts w:eastAsia="Calibri"/>
          <w:b/>
          <w:sz w:val="28"/>
          <w:szCs w:val="28"/>
          <w:lang w:eastAsia="en-US"/>
        </w:rPr>
        <w:t>1.</w:t>
      </w:r>
      <w:r w:rsidR="00661627">
        <w:rPr>
          <w:rFonts w:eastAsia="Calibri"/>
          <w:b/>
          <w:sz w:val="28"/>
          <w:szCs w:val="28"/>
          <w:lang w:eastAsia="en-US"/>
        </w:rPr>
        <w:t>10</w:t>
      </w:r>
      <w:r w:rsidR="003554AB" w:rsidRPr="0085032A">
        <w:rPr>
          <w:rFonts w:eastAsia="Calibri"/>
          <w:b/>
          <w:sz w:val="28"/>
          <w:szCs w:val="28"/>
          <w:lang w:eastAsia="en-US"/>
        </w:rPr>
        <w:t>.</w:t>
      </w:r>
      <w:r w:rsidR="00661627">
        <w:rPr>
          <w:rFonts w:eastAsia="Calibri"/>
          <w:b/>
          <w:sz w:val="28"/>
          <w:szCs w:val="28"/>
          <w:lang w:eastAsia="en-US"/>
        </w:rPr>
        <w:t xml:space="preserve"> В пункте 2.16 </w:t>
      </w:r>
      <w:r w:rsidR="00661627" w:rsidRPr="00661627">
        <w:rPr>
          <w:rFonts w:eastAsia="Calibri"/>
          <w:b/>
          <w:sz w:val="28"/>
          <w:szCs w:val="28"/>
          <w:lang w:eastAsia="en-US"/>
        </w:rPr>
        <w:t>раздела II Регламента</w:t>
      </w:r>
      <w:r w:rsidR="00661627">
        <w:rPr>
          <w:rFonts w:eastAsia="Calibri"/>
          <w:b/>
          <w:sz w:val="28"/>
          <w:szCs w:val="28"/>
          <w:lang w:eastAsia="en-US"/>
        </w:rPr>
        <w:t xml:space="preserve"> слова </w:t>
      </w:r>
      <w:r w:rsidR="00661627" w:rsidRPr="00661627">
        <w:rPr>
          <w:rFonts w:eastAsia="Calibri"/>
          <w:sz w:val="28"/>
          <w:szCs w:val="28"/>
          <w:lang w:eastAsia="en-US"/>
        </w:rPr>
        <w:t>«пункта</w:t>
      </w:r>
      <w:r w:rsidR="00661627">
        <w:rPr>
          <w:rFonts w:eastAsia="Calibri"/>
          <w:sz w:val="28"/>
          <w:szCs w:val="28"/>
          <w:lang w:eastAsia="en-US"/>
        </w:rPr>
        <w:t xml:space="preserve"> </w:t>
      </w:r>
      <w:r w:rsidR="00661627" w:rsidRPr="00661627">
        <w:rPr>
          <w:rFonts w:eastAsia="Calibri"/>
          <w:sz w:val="28"/>
          <w:szCs w:val="28"/>
          <w:lang w:eastAsia="en-US"/>
        </w:rPr>
        <w:t>9 «Правил подготовки и принятия решения о предоставлении водного объекта в пользование»</w:t>
      </w:r>
      <w:r w:rsidR="00661627">
        <w:rPr>
          <w:rFonts w:eastAsia="Calibri"/>
          <w:b/>
          <w:sz w:val="28"/>
          <w:szCs w:val="28"/>
          <w:lang w:eastAsia="en-US"/>
        </w:rPr>
        <w:t xml:space="preserve"> заменить словами </w:t>
      </w:r>
      <w:r w:rsidR="00661627" w:rsidRPr="00661627">
        <w:rPr>
          <w:rFonts w:eastAsia="Calibri"/>
          <w:sz w:val="28"/>
          <w:szCs w:val="28"/>
          <w:lang w:eastAsia="en-US"/>
        </w:rPr>
        <w:t>«пункта 9 Правил».</w:t>
      </w:r>
    </w:p>
    <w:p w:rsidR="003554AB" w:rsidRDefault="00661627"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t xml:space="preserve">1.11. </w:t>
      </w:r>
      <w:r w:rsidR="0085032A" w:rsidRPr="0085032A">
        <w:rPr>
          <w:rFonts w:eastAsia="Calibri"/>
          <w:b/>
          <w:sz w:val="28"/>
          <w:szCs w:val="28"/>
          <w:lang w:eastAsia="en-US"/>
        </w:rPr>
        <w:t xml:space="preserve">Абзацы 1-4 пункта 3.10.1 раздела </w:t>
      </w:r>
      <w:r w:rsidR="0085032A" w:rsidRPr="0085032A">
        <w:rPr>
          <w:rFonts w:eastAsia="Calibri"/>
          <w:b/>
          <w:sz w:val="28"/>
          <w:szCs w:val="28"/>
          <w:lang w:val="en-US" w:eastAsia="en-US"/>
        </w:rPr>
        <w:t>III</w:t>
      </w:r>
      <w:r w:rsidR="0085032A" w:rsidRPr="0085032A">
        <w:rPr>
          <w:rFonts w:eastAsia="Calibri"/>
          <w:b/>
          <w:sz w:val="28"/>
          <w:szCs w:val="28"/>
          <w:lang w:eastAsia="en-US"/>
        </w:rPr>
        <w:t xml:space="preserve"> Регламента признать утратившими силу.</w:t>
      </w:r>
      <w:r w:rsidR="003554AB" w:rsidRPr="0085032A">
        <w:rPr>
          <w:rFonts w:eastAsia="Calibri"/>
          <w:b/>
          <w:sz w:val="28"/>
          <w:szCs w:val="28"/>
          <w:lang w:eastAsia="en-US"/>
        </w:rPr>
        <w:t xml:space="preserve"> </w:t>
      </w:r>
    </w:p>
    <w:p w:rsidR="0085032A" w:rsidRDefault="00661627" w:rsidP="003554AB">
      <w:pPr>
        <w:tabs>
          <w:tab w:val="left" w:pos="2835"/>
        </w:tabs>
        <w:autoSpaceDE w:val="0"/>
        <w:autoSpaceDN w:val="0"/>
        <w:adjustRightInd w:val="0"/>
        <w:ind w:firstLine="709"/>
        <w:jc w:val="both"/>
        <w:rPr>
          <w:rFonts w:eastAsia="Calibri"/>
          <w:b/>
          <w:sz w:val="28"/>
          <w:szCs w:val="28"/>
          <w:lang w:eastAsia="en-US"/>
        </w:rPr>
      </w:pPr>
      <w:r>
        <w:rPr>
          <w:rFonts w:eastAsia="Calibri"/>
          <w:b/>
          <w:sz w:val="28"/>
          <w:szCs w:val="28"/>
          <w:lang w:eastAsia="en-US"/>
        </w:rPr>
        <w:lastRenderedPageBreak/>
        <w:t xml:space="preserve">1.12. Подпункт 1 пункта 3.7 </w:t>
      </w:r>
      <w:r w:rsidRPr="00661627">
        <w:rPr>
          <w:rFonts w:eastAsia="Calibri"/>
          <w:b/>
          <w:sz w:val="28"/>
          <w:szCs w:val="28"/>
          <w:lang w:eastAsia="en-US"/>
        </w:rPr>
        <w:t>раздела III Регламента</w:t>
      </w:r>
      <w:r>
        <w:rPr>
          <w:rFonts w:eastAsia="Calibri"/>
          <w:b/>
          <w:sz w:val="28"/>
          <w:szCs w:val="28"/>
          <w:lang w:eastAsia="en-US"/>
        </w:rPr>
        <w:t xml:space="preserve"> изложить в следующей редакции:</w:t>
      </w:r>
    </w:p>
    <w:p w:rsidR="00661627" w:rsidRPr="00661627" w:rsidRDefault="00661627" w:rsidP="00661627">
      <w:pPr>
        <w:tabs>
          <w:tab w:val="left" w:pos="2835"/>
        </w:tabs>
        <w:autoSpaceDE w:val="0"/>
        <w:autoSpaceDN w:val="0"/>
        <w:adjustRightInd w:val="0"/>
        <w:ind w:firstLine="709"/>
        <w:jc w:val="both"/>
        <w:rPr>
          <w:rFonts w:eastAsia="Calibri"/>
          <w:sz w:val="28"/>
          <w:szCs w:val="28"/>
          <w:lang w:eastAsia="en-US"/>
        </w:rPr>
      </w:pPr>
      <w:r w:rsidRPr="00661627">
        <w:rPr>
          <w:rFonts w:eastAsia="Calibri"/>
          <w:sz w:val="28"/>
          <w:szCs w:val="28"/>
          <w:lang w:eastAsia="en-US"/>
        </w:rPr>
        <w:t>«1) подготавливает проект решения о предоставлении водного объекта в пользование в двух экземплярах путем заполнения типовой формы решения о предоставлении водного объекта в пользование, утвержденной Минприроды России от 31.01.2022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w:t>
      </w:r>
    </w:p>
    <w:p w:rsidR="00D46B40" w:rsidRDefault="00F90438" w:rsidP="00D46B40">
      <w:pPr>
        <w:tabs>
          <w:tab w:val="left" w:pos="2835"/>
        </w:tabs>
        <w:autoSpaceDE w:val="0"/>
        <w:autoSpaceDN w:val="0"/>
        <w:adjustRightInd w:val="0"/>
        <w:ind w:firstLine="709"/>
        <w:jc w:val="both"/>
        <w:rPr>
          <w:color w:val="0000FF"/>
          <w:sz w:val="28"/>
          <w:szCs w:val="28"/>
          <w:u w:val="single"/>
        </w:rPr>
      </w:pPr>
      <w:r>
        <w:rPr>
          <w:rFonts w:eastAsia="Calibri"/>
          <w:sz w:val="28"/>
          <w:szCs w:val="28"/>
          <w:lang w:eastAsia="en-US"/>
        </w:rPr>
        <w:t xml:space="preserve">2. </w:t>
      </w:r>
      <w:r w:rsidRPr="00896501">
        <w:rPr>
          <w:rFonts w:eastAsia="Calibri"/>
          <w:sz w:val="28"/>
          <w:szCs w:val="28"/>
          <w:lang w:eastAsia="en-US"/>
        </w:rPr>
        <w:t xml:space="preserve">Настоящее постановление вступает в силу на следующий день, после дня его официального опубликования </w:t>
      </w:r>
      <w:r w:rsidRPr="00896501">
        <w:rPr>
          <w:sz w:val="28"/>
          <w:szCs w:val="28"/>
        </w:rPr>
        <w:t>на официальном сайте в сети «Интернет»</w:t>
      </w:r>
      <w:r w:rsidRPr="00D225E8">
        <w:t xml:space="preserve"> </w:t>
      </w:r>
      <w:r w:rsidR="0012279A" w:rsidRPr="0012279A">
        <w:rPr>
          <w:sz w:val="28"/>
          <w:szCs w:val="28"/>
        </w:rPr>
        <w:t>https://</w:t>
      </w:r>
      <w:r w:rsidR="00D46B40" w:rsidRPr="00D46B40">
        <w:t xml:space="preserve"> </w:t>
      </w:r>
      <w:proofErr w:type="spellStart"/>
      <w:r w:rsidR="00D46B40" w:rsidRPr="00D46B40">
        <w:rPr>
          <w:sz w:val="28"/>
          <w:szCs w:val="28"/>
        </w:rPr>
        <w:t>якшимбетово</w:t>
      </w:r>
      <w:proofErr w:type="spellEnd"/>
      <w:proofErr w:type="gramStart"/>
      <w:r w:rsidR="00D46B40" w:rsidRPr="00D46B40">
        <w:rPr>
          <w:sz w:val="28"/>
          <w:szCs w:val="28"/>
        </w:rPr>
        <w:t xml:space="preserve"> </w:t>
      </w:r>
      <w:r w:rsidR="00D46B40">
        <w:rPr>
          <w:sz w:val="28"/>
          <w:szCs w:val="28"/>
        </w:rPr>
        <w:t>.</w:t>
      </w:r>
      <w:proofErr w:type="spellStart"/>
      <w:proofErr w:type="gramEnd"/>
      <w:r w:rsidR="00D46B40">
        <w:rPr>
          <w:sz w:val="28"/>
          <w:szCs w:val="28"/>
        </w:rPr>
        <w:t>рф</w:t>
      </w:r>
      <w:proofErr w:type="spellEnd"/>
      <w:r w:rsidR="0012279A" w:rsidRPr="0012279A">
        <w:rPr>
          <w:sz w:val="28"/>
          <w:szCs w:val="28"/>
        </w:rPr>
        <w:t>/</w:t>
      </w:r>
      <w:r w:rsidR="0012279A">
        <w:rPr>
          <w:sz w:val="28"/>
          <w:szCs w:val="28"/>
        </w:rPr>
        <w:t xml:space="preserve"> .</w:t>
      </w:r>
    </w:p>
    <w:p w:rsidR="00F90438" w:rsidRPr="00D46B40" w:rsidRDefault="00F90438" w:rsidP="00D46B40">
      <w:pPr>
        <w:tabs>
          <w:tab w:val="left" w:pos="2835"/>
        </w:tabs>
        <w:autoSpaceDE w:val="0"/>
        <w:autoSpaceDN w:val="0"/>
        <w:adjustRightInd w:val="0"/>
        <w:ind w:firstLine="709"/>
        <w:jc w:val="both"/>
        <w:rPr>
          <w:color w:val="0000FF"/>
          <w:sz w:val="28"/>
          <w:szCs w:val="28"/>
          <w:u w:val="single"/>
        </w:rPr>
      </w:pPr>
      <w:r>
        <w:rPr>
          <w:sz w:val="28"/>
          <w:szCs w:val="28"/>
        </w:rPr>
        <w:t xml:space="preserve">3. </w:t>
      </w:r>
      <w:r w:rsidRPr="00896501">
        <w:rPr>
          <w:sz w:val="28"/>
          <w:szCs w:val="28"/>
        </w:rPr>
        <w:t>Настоящее постановление опубликовать на офи</w:t>
      </w:r>
      <w:r w:rsidR="00D46B40">
        <w:rPr>
          <w:sz w:val="28"/>
          <w:szCs w:val="28"/>
        </w:rPr>
        <w:t xml:space="preserve">циальном сайте в сети «Интернет» </w:t>
      </w:r>
      <w:hyperlink r:id="rId6" w:history="1">
        <w:r w:rsidR="00D46B40" w:rsidRPr="008941D0">
          <w:rPr>
            <w:rStyle w:val="a3"/>
            <w:sz w:val="28"/>
            <w:szCs w:val="28"/>
          </w:rPr>
          <w:t>http://якшимбетово.рф/</w:t>
        </w:r>
      </w:hyperlink>
      <w:r w:rsidR="0012279A" w:rsidRPr="0012279A">
        <w:rPr>
          <w:sz w:val="28"/>
          <w:szCs w:val="28"/>
        </w:rPr>
        <w:t xml:space="preserve"> </w:t>
      </w:r>
      <w:r w:rsidRPr="00896501">
        <w:rPr>
          <w:sz w:val="28"/>
          <w:szCs w:val="28"/>
        </w:rPr>
        <w:t xml:space="preserve">и в Реестре государственных и муниципальных услуг Республики Башкортостан </w:t>
      </w:r>
      <w:hyperlink r:id="rId7" w:history="1">
        <w:r w:rsidRPr="00896501">
          <w:rPr>
            <w:color w:val="2E74B5"/>
            <w:sz w:val="28"/>
            <w:szCs w:val="28"/>
            <w:u w:val="single"/>
            <w:lang w:val="en-US"/>
          </w:rPr>
          <w:t>http</w:t>
        </w:r>
        <w:r w:rsidRPr="00896501">
          <w:rPr>
            <w:color w:val="2E74B5"/>
            <w:sz w:val="28"/>
            <w:szCs w:val="28"/>
            <w:u w:val="single"/>
          </w:rPr>
          <w:t>://</w:t>
        </w:r>
        <w:proofErr w:type="spellStart"/>
        <w:r w:rsidRPr="00896501">
          <w:rPr>
            <w:color w:val="2E74B5"/>
            <w:sz w:val="28"/>
            <w:szCs w:val="28"/>
            <w:u w:val="single"/>
            <w:lang w:val="en-US"/>
          </w:rPr>
          <w:t>ciktrb</w:t>
        </w:r>
        <w:proofErr w:type="spellEnd"/>
        <w:r w:rsidRPr="00896501">
          <w:rPr>
            <w:color w:val="2E74B5"/>
            <w:sz w:val="28"/>
            <w:szCs w:val="28"/>
            <w:u w:val="single"/>
          </w:rPr>
          <w:t>.</w:t>
        </w:r>
        <w:proofErr w:type="spellStart"/>
        <w:r w:rsidRPr="00896501">
          <w:rPr>
            <w:color w:val="2E74B5"/>
            <w:sz w:val="28"/>
            <w:szCs w:val="28"/>
            <w:u w:val="single"/>
            <w:lang w:val="en-US"/>
          </w:rPr>
          <w:t>ru</w:t>
        </w:r>
        <w:proofErr w:type="spellEnd"/>
      </w:hyperlink>
      <w:r w:rsidRPr="00896501">
        <w:rPr>
          <w:sz w:val="28"/>
          <w:szCs w:val="28"/>
        </w:rPr>
        <w:t xml:space="preserve">. </w:t>
      </w:r>
    </w:p>
    <w:p w:rsidR="00F90438" w:rsidRDefault="00F90438" w:rsidP="00F90438">
      <w:pPr>
        <w:tabs>
          <w:tab w:val="left" w:pos="2835"/>
        </w:tabs>
        <w:autoSpaceDE w:val="0"/>
        <w:autoSpaceDN w:val="0"/>
        <w:adjustRightInd w:val="0"/>
        <w:ind w:firstLine="709"/>
        <w:jc w:val="both"/>
        <w:rPr>
          <w:sz w:val="28"/>
          <w:szCs w:val="28"/>
        </w:rPr>
      </w:pPr>
      <w:r>
        <w:rPr>
          <w:sz w:val="28"/>
          <w:szCs w:val="28"/>
        </w:rPr>
        <w:t>4</w:t>
      </w:r>
      <w:r w:rsidRPr="00896501">
        <w:rPr>
          <w:rFonts w:eastAsia="Calibri"/>
          <w:sz w:val="28"/>
          <w:szCs w:val="28"/>
          <w:lang w:eastAsia="en-US"/>
        </w:rPr>
        <w:t xml:space="preserve">. </w:t>
      </w:r>
      <w:proofErr w:type="gramStart"/>
      <w:r w:rsidRPr="00896501">
        <w:rPr>
          <w:rFonts w:eastAsia="Calibri"/>
          <w:sz w:val="28"/>
          <w:szCs w:val="28"/>
          <w:lang w:eastAsia="en-US"/>
        </w:rPr>
        <w:t>Контроль за</w:t>
      </w:r>
      <w:proofErr w:type="gramEnd"/>
      <w:r w:rsidRPr="00896501">
        <w:rPr>
          <w:rFonts w:eastAsia="Calibri"/>
          <w:sz w:val="28"/>
          <w:szCs w:val="28"/>
          <w:lang w:eastAsia="en-US"/>
        </w:rPr>
        <w:t xml:space="preserve"> исполнением настоящего постановления </w:t>
      </w:r>
      <w:r w:rsidR="00D46B40">
        <w:rPr>
          <w:rFonts w:eastAsia="Calibri"/>
          <w:sz w:val="28"/>
          <w:szCs w:val="28"/>
          <w:lang w:eastAsia="en-US"/>
        </w:rPr>
        <w:t>оставляю за собой.</w:t>
      </w:r>
    </w:p>
    <w:p w:rsidR="00F90438" w:rsidRDefault="00F90438" w:rsidP="00F90438">
      <w:pPr>
        <w:tabs>
          <w:tab w:val="left" w:pos="2835"/>
        </w:tabs>
        <w:autoSpaceDE w:val="0"/>
        <w:autoSpaceDN w:val="0"/>
        <w:adjustRightInd w:val="0"/>
        <w:ind w:firstLine="709"/>
        <w:jc w:val="both"/>
        <w:rPr>
          <w:sz w:val="28"/>
          <w:szCs w:val="28"/>
        </w:rPr>
      </w:pPr>
    </w:p>
    <w:p w:rsidR="00F90438" w:rsidRDefault="00F90438" w:rsidP="00F90438">
      <w:pPr>
        <w:tabs>
          <w:tab w:val="left" w:pos="2835"/>
        </w:tabs>
        <w:autoSpaceDE w:val="0"/>
        <w:autoSpaceDN w:val="0"/>
        <w:adjustRightInd w:val="0"/>
        <w:ind w:firstLine="709"/>
        <w:jc w:val="both"/>
        <w:rPr>
          <w:sz w:val="28"/>
          <w:szCs w:val="28"/>
        </w:rPr>
      </w:pPr>
    </w:p>
    <w:p w:rsidR="00F90438" w:rsidRPr="00F90438" w:rsidRDefault="00F90438" w:rsidP="00F90438">
      <w:pPr>
        <w:tabs>
          <w:tab w:val="left" w:pos="2835"/>
        </w:tabs>
        <w:autoSpaceDE w:val="0"/>
        <w:autoSpaceDN w:val="0"/>
        <w:adjustRightInd w:val="0"/>
        <w:ind w:firstLine="709"/>
        <w:jc w:val="both"/>
        <w:rPr>
          <w:color w:val="0000FF"/>
          <w:sz w:val="28"/>
          <w:szCs w:val="28"/>
          <w:u w:val="single"/>
        </w:rPr>
      </w:pPr>
    </w:p>
    <w:p w:rsidR="00BA68ED" w:rsidRDefault="00F90438" w:rsidP="00F90438">
      <w:r w:rsidRPr="00896501">
        <w:rPr>
          <w:rFonts w:eastAsia="Calibri"/>
          <w:b/>
          <w:sz w:val="28"/>
          <w:szCs w:val="28"/>
          <w:lang w:eastAsia="en-US"/>
        </w:rPr>
        <w:t>Глава сельского поселе</w:t>
      </w:r>
      <w:bookmarkStart w:id="0" w:name="_GoBack"/>
      <w:bookmarkEnd w:id="0"/>
      <w:r w:rsidRPr="00896501">
        <w:rPr>
          <w:rFonts w:eastAsia="Calibri"/>
          <w:b/>
          <w:sz w:val="28"/>
          <w:szCs w:val="28"/>
          <w:lang w:eastAsia="en-US"/>
        </w:rPr>
        <w:t>ния</w:t>
      </w:r>
      <w:r w:rsidR="0012279A">
        <w:rPr>
          <w:rFonts w:eastAsia="Calibri"/>
          <w:b/>
          <w:sz w:val="28"/>
          <w:szCs w:val="28"/>
          <w:lang w:eastAsia="en-US"/>
        </w:rPr>
        <w:t xml:space="preserve">                                                  </w:t>
      </w:r>
      <w:proofErr w:type="spellStart"/>
      <w:r w:rsidR="00D46B40">
        <w:rPr>
          <w:rFonts w:eastAsia="Calibri"/>
          <w:b/>
          <w:sz w:val="28"/>
          <w:szCs w:val="28"/>
          <w:lang w:eastAsia="en-US"/>
        </w:rPr>
        <w:t>Д.Р.Хусаинов</w:t>
      </w:r>
      <w:proofErr w:type="spellEnd"/>
    </w:p>
    <w:sectPr w:rsidR="00BA68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35968"/>
    <w:multiLevelType w:val="multilevel"/>
    <w:tmpl w:val="C33EC9D2"/>
    <w:lvl w:ilvl="0">
      <w:start w:val="1"/>
      <w:numFmt w:val="decimal"/>
      <w:lvlText w:val="%1."/>
      <w:lvlJc w:val="left"/>
      <w:pPr>
        <w:ind w:left="1999" w:hanging="129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2D4279EC"/>
    <w:multiLevelType w:val="hybridMultilevel"/>
    <w:tmpl w:val="1F4AC972"/>
    <w:lvl w:ilvl="0" w:tplc="C10A3D1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CE8"/>
    <w:rsid w:val="00034CE8"/>
    <w:rsid w:val="0012279A"/>
    <w:rsid w:val="00185BA6"/>
    <w:rsid w:val="003554AB"/>
    <w:rsid w:val="00485E54"/>
    <w:rsid w:val="00661627"/>
    <w:rsid w:val="006D48A5"/>
    <w:rsid w:val="0085032A"/>
    <w:rsid w:val="009379CC"/>
    <w:rsid w:val="00BA68ED"/>
    <w:rsid w:val="00D46B40"/>
    <w:rsid w:val="00F90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43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90438"/>
    <w:rPr>
      <w:color w:val="0000FF"/>
      <w:u w:val="single"/>
    </w:rPr>
  </w:style>
  <w:style w:type="paragraph" w:styleId="a4">
    <w:name w:val="List Paragraph"/>
    <w:basedOn w:val="a"/>
    <w:uiPriority w:val="34"/>
    <w:qFormat/>
    <w:rsid w:val="00F904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43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90438"/>
    <w:rPr>
      <w:color w:val="0000FF"/>
      <w:u w:val="single"/>
    </w:rPr>
  </w:style>
  <w:style w:type="paragraph" w:styleId="a4">
    <w:name w:val="List Paragraph"/>
    <w:basedOn w:val="a"/>
    <w:uiPriority w:val="34"/>
    <w:qFormat/>
    <w:rsid w:val="00F90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ciktr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103;&#1082;&#1096;&#1080;&#1084;&#1073;&#1077;&#1090;&#1086;&#1074;&#1086;.&#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2003</Words>
  <Characters>11421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13398</CharactersWithSpaces>
  <SharedDoc>false</SharedDoc>
  <HLinks>
    <vt:vector size="18" baseType="variant">
      <vt:variant>
        <vt:i4>655364</vt:i4>
      </vt:variant>
      <vt:variant>
        <vt:i4>6</vt:i4>
      </vt:variant>
      <vt:variant>
        <vt:i4>0</vt:i4>
      </vt:variant>
      <vt:variant>
        <vt:i4>5</vt:i4>
      </vt:variant>
      <vt:variant>
        <vt:lpwstr>http://ciktrb.ru/</vt:lpwstr>
      </vt:variant>
      <vt:variant>
        <vt:lpwstr/>
      </vt:variant>
      <vt:variant>
        <vt:i4>4522004</vt:i4>
      </vt:variant>
      <vt:variant>
        <vt:i4>3</vt:i4>
      </vt:variant>
      <vt:variant>
        <vt:i4>0</vt:i4>
      </vt:variant>
      <vt:variant>
        <vt:i4>5</vt:i4>
      </vt:variant>
      <vt:variant>
        <vt:lpwstr>https://sp-bahmut.ru/</vt:lpwstr>
      </vt:variant>
      <vt:variant>
        <vt:lpwstr/>
      </vt:variant>
      <vt:variant>
        <vt:i4>4522004</vt:i4>
      </vt:variant>
      <vt:variant>
        <vt:i4>0</vt:i4>
      </vt:variant>
      <vt:variant>
        <vt:i4>0</vt:i4>
      </vt:variant>
      <vt:variant>
        <vt:i4>5</vt:i4>
      </vt:variant>
      <vt:variant>
        <vt:lpwstr>https://sp-bahmut.ru/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ЧудинаАЮ</dc:creator>
  <cp:lastModifiedBy>777</cp:lastModifiedBy>
  <cp:revision>4</cp:revision>
  <dcterms:created xsi:type="dcterms:W3CDTF">2024-03-04T03:42:00Z</dcterms:created>
  <dcterms:modified xsi:type="dcterms:W3CDTF">2024-03-27T10:34:00Z</dcterms:modified>
</cp:coreProperties>
</file>